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1352C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r w:rsidRPr="00B4103B">
        <w:rPr>
          <w:rFonts w:cs="Arial"/>
          <w:sz w:val="24"/>
          <w:lang w:val="en-US"/>
        </w:rPr>
        <w:t>Nieuwjaars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toespraak</w:t>
      </w:r>
      <w:proofErr w:type="spellEnd"/>
      <w:r w:rsidRPr="00B4103B">
        <w:rPr>
          <w:rFonts w:cs="Arial"/>
          <w:sz w:val="24"/>
          <w:lang w:val="en-US"/>
        </w:rPr>
        <w:t xml:space="preserve"> BV De Oude en De </w:t>
      </w:r>
      <w:proofErr w:type="spellStart"/>
      <w:r w:rsidRPr="00B4103B">
        <w:rPr>
          <w:rFonts w:cs="Arial"/>
          <w:sz w:val="24"/>
          <w:lang w:val="en-US"/>
        </w:rPr>
        <w:t>Nieuwe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Delf</w:t>
      </w:r>
      <w:proofErr w:type="spellEnd"/>
      <w:r w:rsidRPr="00B4103B">
        <w:rPr>
          <w:rFonts w:cs="Arial"/>
          <w:sz w:val="24"/>
          <w:lang w:val="en-US"/>
        </w:rPr>
        <w:t xml:space="preserve"> in Lambert van </w:t>
      </w:r>
      <w:proofErr w:type="spellStart"/>
      <w:r w:rsidRPr="00B4103B">
        <w:rPr>
          <w:rFonts w:cs="Arial"/>
          <w:sz w:val="24"/>
          <w:lang w:val="en-US"/>
        </w:rPr>
        <w:t>Meerten</w:t>
      </w:r>
      <w:proofErr w:type="spellEnd"/>
      <w:r w:rsidRPr="00B4103B">
        <w:rPr>
          <w:rFonts w:cs="Arial"/>
          <w:sz w:val="24"/>
          <w:lang w:val="en-US"/>
        </w:rPr>
        <w:t xml:space="preserve"> 20150111 Ansje Jonquière-</w:t>
      </w:r>
      <w:proofErr w:type="spellStart"/>
      <w:r w:rsidRPr="00B4103B">
        <w:rPr>
          <w:rFonts w:cs="Arial"/>
          <w:sz w:val="24"/>
          <w:lang w:val="en-US"/>
        </w:rPr>
        <w:t>Kamps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voorzitter</w:t>
      </w:r>
      <w:proofErr w:type="spellEnd"/>
    </w:p>
    <w:p w14:paraId="1661B5D3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r w:rsidRPr="00B4103B">
        <w:rPr>
          <w:rFonts w:cs="Arial"/>
          <w:sz w:val="24"/>
          <w:lang w:val="en-US"/>
        </w:rPr>
        <w:t>Hartelijk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welkom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onmisbare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leden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vereniging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gewaardeerde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gasten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leden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bevriende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verenigingen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Binnenstad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Noord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Zuidpoort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Delfia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Batavorum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raadsleden</w:t>
      </w:r>
      <w:proofErr w:type="spellEnd"/>
      <w:r w:rsidRPr="00B4103B">
        <w:rPr>
          <w:rFonts w:cs="Arial"/>
          <w:sz w:val="24"/>
          <w:lang w:val="en-US"/>
        </w:rPr>
        <w:t xml:space="preserve">, en </w:t>
      </w:r>
      <w:proofErr w:type="spellStart"/>
      <w:r w:rsidRPr="00B4103B">
        <w:rPr>
          <w:rFonts w:cs="Arial"/>
          <w:sz w:val="24"/>
          <w:lang w:val="en-US"/>
        </w:rPr>
        <w:t>wethouder</w:t>
      </w:r>
      <w:proofErr w:type="spellEnd"/>
      <w:r w:rsidRPr="00B4103B">
        <w:rPr>
          <w:rFonts w:cs="Arial"/>
          <w:sz w:val="24"/>
          <w:lang w:val="en-US"/>
        </w:rPr>
        <w:t xml:space="preserve"> Ferry </w:t>
      </w:r>
      <w:proofErr w:type="spellStart"/>
      <w:r w:rsidRPr="00B4103B">
        <w:rPr>
          <w:rFonts w:cs="Arial"/>
          <w:sz w:val="24"/>
          <w:lang w:val="en-US"/>
        </w:rPr>
        <w:t>Förster</w:t>
      </w:r>
      <w:proofErr w:type="spellEnd"/>
      <w:r w:rsidRPr="00B4103B">
        <w:rPr>
          <w:rFonts w:cs="Arial"/>
          <w:sz w:val="24"/>
          <w:lang w:val="en-US"/>
        </w:rPr>
        <w:t xml:space="preserve">, van </w:t>
      </w:r>
      <w:proofErr w:type="spellStart"/>
      <w:r w:rsidRPr="00B4103B">
        <w:rPr>
          <w:rFonts w:cs="Arial"/>
          <w:sz w:val="24"/>
          <w:lang w:val="en-US"/>
        </w:rPr>
        <w:t>harte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welkom</w:t>
      </w:r>
      <w:proofErr w:type="spellEnd"/>
      <w:r w:rsidRPr="00B4103B">
        <w:rPr>
          <w:rFonts w:cs="Arial"/>
          <w:sz w:val="24"/>
          <w:lang w:val="en-US"/>
        </w:rPr>
        <w:t xml:space="preserve"> in Lambert van </w:t>
      </w:r>
      <w:proofErr w:type="spellStart"/>
      <w:r w:rsidRPr="00B4103B">
        <w:rPr>
          <w:rFonts w:cs="Arial"/>
          <w:sz w:val="24"/>
          <w:lang w:val="en-US"/>
        </w:rPr>
        <w:t>Meerten</w:t>
      </w:r>
      <w:proofErr w:type="spellEnd"/>
      <w:r w:rsidRPr="00B4103B">
        <w:rPr>
          <w:rFonts w:cs="Arial"/>
          <w:sz w:val="24"/>
          <w:lang w:val="en-US"/>
        </w:rPr>
        <w:t xml:space="preserve">, het </w:t>
      </w:r>
      <w:proofErr w:type="spellStart"/>
      <w:r w:rsidRPr="00B4103B">
        <w:rPr>
          <w:rFonts w:cs="Arial"/>
          <w:sz w:val="24"/>
          <w:lang w:val="en-US"/>
        </w:rPr>
        <w:t>voormalig</w:t>
      </w:r>
      <w:proofErr w:type="spellEnd"/>
      <w:r w:rsidRPr="00B4103B">
        <w:rPr>
          <w:rFonts w:cs="Arial"/>
          <w:sz w:val="24"/>
          <w:lang w:val="en-US"/>
        </w:rPr>
        <w:t xml:space="preserve"> museum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hoe </w:t>
      </w:r>
      <w:proofErr w:type="spellStart"/>
      <w:r w:rsidRPr="00B4103B">
        <w:rPr>
          <w:rFonts w:cs="Arial"/>
          <w:sz w:val="24"/>
          <w:lang w:val="en-US"/>
        </w:rPr>
        <w:t>dan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beter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bestaan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leegstand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verdient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3D891527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proofErr w:type="gram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jaar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hier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dankzij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bemiddeling</w:t>
      </w:r>
      <w:proofErr w:type="spellEnd"/>
      <w:r w:rsidRPr="00B4103B">
        <w:rPr>
          <w:rFonts w:cs="Arial"/>
          <w:sz w:val="24"/>
          <w:lang w:val="en-US"/>
        </w:rPr>
        <w:t xml:space="preserve"> van Ferry </w:t>
      </w:r>
      <w:proofErr w:type="spellStart"/>
      <w:r w:rsidRPr="00B4103B">
        <w:rPr>
          <w:rFonts w:cs="Arial"/>
          <w:sz w:val="24"/>
          <w:lang w:val="en-US"/>
        </w:rPr>
        <w:t>Förster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Heel </w:t>
      </w:r>
      <w:proofErr w:type="spellStart"/>
      <w:r w:rsidRPr="00B4103B">
        <w:rPr>
          <w:rFonts w:cs="Arial"/>
          <w:sz w:val="24"/>
          <w:lang w:val="en-US"/>
        </w:rPr>
        <w:t>mooi</w:t>
      </w:r>
      <w:proofErr w:type="spellEnd"/>
      <w:r w:rsidRPr="00B4103B">
        <w:rPr>
          <w:rFonts w:cs="Arial"/>
          <w:sz w:val="24"/>
          <w:lang w:val="en-US"/>
        </w:rPr>
        <w:t xml:space="preserve">, maar het is 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aller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diepste</w:t>
      </w:r>
      <w:proofErr w:type="spellEnd"/>
      <w:r w:rsidRPr="00B4103B">
        <w:rPr>
          <w:rFonts w:cs="Arial"/>
          <w:sz w:val="24"/>
          <w:lang w:val="en-US"/>
        </w:rPr>
        <w:t xml:space="preserve"> wens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over </w:t>
      </w:r>
      <w:proofErr w:type="spellStart"/>
      <w:r w:rsidRPr="00B4103B">
        <w:rPr>
          <w:rFonts w:cs="Arial"/>
          <w:sz w:val="24"/>
          <w:lang w:val="en-US"/>
        </w:rPr>
        <w:t>enige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tijd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omstandigheden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stabiel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we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weer</w:t>
      </w:r>
      <w:proofErr w:type="spellEnd"/>
      <w:r w:rsidRPr="00B4103B">
        <w:rPr>
          <w:rFonts w:cs="Arial"/>
          <w:sz w:val="24"/>
          <w:lang w:val="en-US"/>
        </w:rPr>
        <w:t xml:space="preserve"> in de </w:t>
      </w:r>
      <w:proofErr w:type="spellStart"/>
      <w:r w:rsidRPr="00B4103B">
        <w:rPr>
          <w:rFonts w:cs="Arial"/>
          <w:sz w:val="24"/>
          <w:lang w:val="en-US"/>
        </w:rPr>
        <w:t>Synagoge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terecht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zouden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kunnen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4EFD472B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gramStart"/>
      <w:r w:rsidRPr="00B4103B">
        <w:rPr>
          <w:rFonts w:cs="Arial"/>
          <w:sz w:val="24"/>
          <w:lang w:val="en-US"/>
        </w:rPr>
        <w:t xml:space="preserve">Mag </w:t>
      </w:r>
      <w:proofErr w:type="spellStart"/>
      <w:r w:rsidRPr="00B4103B">
        <w:rPr>
          <w:rFonts w:cs="Arial"/>
          <w:sz w:val="24"/>
          <w:lang w:val="en-US"/>
        </w:rPr>
        <w:t>ik</w:t>
      </w:r>
      <w:proofErr w:type="spellEnd"/>
      <w:r w:rsidRPr="00B4103B">
        <w:rPr>
          <w:rFonts w:cs="Arial"/>
          <w:sz w:val="24"/>
          <w:lang w:val="en-US"/>
        </w:rPr>
        <w:t xml:space="preserve"> u </w:t>
      </w:r>
      <w:proofErr w:type="spellStart"/>
      <w:r w:rsidRPr="00B4103B">
        <w:rPr>
          <w:rFonts w:cs="Arial"/>
          <w:sz w:val="24"/>
          <w:lang w:val="en-US"/>
        </w:rPr>
        <w:t>voorstellen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musici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speelt</w:t>
      </w:r>
      <w:proofErr w:type="spellEnd"/>
      <w:r w:rsidRPr="00B4103B">
        <w:rPr>
          <w:rFonts w:cs="Arial"/>
          <w:sz w:val="24"/>
          <w:lang w:val="en-US"/>
        </w:rPr>
        <w:t xml:space="preserve"> Het </w:t>
      </w:r>
      <w:proofErr w:type="spellStart"/>
      <w:r w:rsidRPr="00B4103B">
        <w:rPr>
          <w:rFonts w:cs="Arial"/>
          <w:sz w:val="24"/>
          <w:lang w:val="en-US"/>
        </w:rPr>
        <w:t>Delftsch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Studenten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Zigeunerorkest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Pipacs</w:t>
      </w:r>
      <w:proofErr w:type="spellEnd"/>
      <w:r w:rsidRPr="00B4103B">
        <w:rPr>
          <w:rFonts w:cs="Arial"/>
          <w:sz w:val="24"/>
          <w:lang w:val="en-US"/>
        </w:rPr>
        <w:t>!</w:t>
      </w:r>
    </w:p>
    <w:p w14:paraId="65A019D4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proofErr w:type="gram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korte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terugblik</w:t>
      </w:r>
      <w:proofErr w:type="spellEnd"/>
      <w:r w:rsidRPr="00B4103B">
        <w:rPr>
          <w:rFonts w:cs="Arial"/>
          <w:sz w:val="24"/>
          <w:lang w:val="en-US"/>
        </w:rPr>
        <w:t> 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aantal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zaken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waarvoor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eerste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aanzet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soms</w:t>
      </w:r>
      <w:proofErr w:type="spellEnd"/>
      <w:r w:rsidRPr="00B4103B">
        <w:rPr>
          <w:rFonts w:cs="Arial"/>
          <w:sz w:val="24"/>
          <w:lang w:val="en-US"/>
        </w:rPr>
        <w:t xml:space="preserve"> al </w:t>
      </w:r>
      <w:proofErr w:type="spellStart"/>
      <w:r w:rsidRPr="00B4103B">
        <w:rPr>
          <w:rFonts w:cs="Arial"/>
          <w:sz w:val="24"/>
          <w:lang w:val="en-US"/>
        </w:rPr>
        <w:t>jaren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geleden</w:t>
      </w:r>
      <w:proofErr w:type="spellEnd"/>
      <w:r w:rsidRPr="00B4103B">
        <w:rPr>
          <w:rFonts w:cs="Arial"/>
          <w:sz w:val="24"/>
          <w:lang w:val="en-US"/>
        </w:rPr>
        <w:t xml:space="preserve"> door </w:t>
      </w:r>
      <w:proofErr w:type="spellStart"/>
      <w:r w:rsidRPr="00B4103B">
        <w:rPr>
          <w:rFonts w:cs="Arial"/>
          <w:sz w:val="24"/>
          <w:lang w:val="en-US"/>
        </w:rPr>
        <w:t>ons</w:t>
      </w:r>
      <w:proofErr w:type="spellEnd"/>
      <w:r w:rsidRPr="00B4103B">
        <w:rPr>
          <w:rFonts w:cs="Arial"/>
          <w:sz w:val="24"/>
          <w:lang w:val="en-US"/>
        </w:rPr>
        <w:t xml:space="preserve"> op de rails is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gezet</w:t>
      </w:r>
      <w:proofErr w:type="spellEnd"/>
      <w:r w:rsidRPr="00B4103B">
        <w:rPr>
          <w:rFonts w:cs="Arial"/>
          <w:sz w:val="24"/>
          <w:lang w:val="en-US"/>
        </w:rPr>
        <w:t xml:space="preserve"> is in 2014 </w:t>
      </w:r>
      <w:proofErr w:type="spellStart"/>
      <w:r w:rsidRPr="00B4103B">
        <w:rPr>
          <w:rFonts w:cs="Arial"/>
          <w:sz w:val="24"/>
          <w:lang w:val="en-US"/>
        </w:rPr>
        <w:t>afgerond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4A0BD8B8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proofErr w:type="gramStart"/>
      <w:r w:rsidRPr="00B4103B">
        <w:rPr>
          <w:rFonts w:cs="Arial"/>
          <w:sz w:val="24"/>
          <w:lang w:val="en-US"/>
        </w:rPr>
        <w:t>Allereerst</w:t>
      </w:r>
      <w:proofErr w:type="spellEnd"/>
      <w:r w:rsidRPr="00B4103B">
        <w:rPr>
          <w:rFonts w:cs="Arial"/>
          <w:sz w:val="24"/>
          <w:lang w:val="en-US"/>
        </w:rPr>
        <w:t xml:space="preserve"> het </w:t>
      </w:r>
      <w:proofErr w:type="spellStart"/>
      <w:r w:rsidRPr="00B4103B">
        <w:rPr>
          <w:rFonts w:cs="Arial"/>
          <w:sz w:val="24"/>
          <w:lang w:val="en-US"/>
        </w:rPr>
        <w:t>ondertekenen</w:t>
      </w:r>
      <w:proofErr w:type="spellEnd"/>
      <w:r w:rsidRPr="00B4103B">
        <w:rPr>
          <w:rFonts w:cs="Arial"/>
          <w:sz w:val="24"/>
          <w:lang w:val="en-US"/>
        </w:rPr>
        <w:t xml:space="preserve"> van het </w:t>
      </w:r>
      <w:proofErr w:type="spellStart"/>
      <w:r w:rsidRPr="00B4103B">
        <w:rPr>
          <w:rFonts w:cs="Arial"/>
          <w:sz w:val="24"/>
          <w:lang w:val="en-US"/>
        </w:rPr>
        <w:t>horeca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convenant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Positieve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uitkomst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bijna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gramStart"/>
      <w:r w:rsidRPr="00B4103B">
        <w:rPr>
          <w:rFonts w:cs="Arial"/>
          <w:sz w:val="24"/>
          <w:lang w:val="en-US"/>
        </w:rPr>
        <w:t>1 1⁄</w:t>
      </w:r>
      <w:proofErr w:type="gramEnd"/>
      <w:r w:rsidRPr="00B4103B">
        <w:rPr>
          <w:rFonts w:cs="Arial"/>
          <w:sz w:val="24"/>
          <w:lang w:val="en-US"/>
        </w:rPr>
        <w:t xml:space="preserve">2 </w:t>
      </w:r>
      <w:proofErr w:type="spellStart"/>
      <w:r w:rsidRPr="00B4103B">
        <w:rPr>
          <w:rFonts w:cs="Arial"/>
          <w:sz w:val="24"/>
          <w:lang w:val="en-US"/>
        </w:rPr>
        <w:t>jaar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overleg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tussen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drie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samenwerkende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bewonersverenigingen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horeca</w:t>
      </w:r>
      <w:proofErr w:type="spellEnd"/>
      <w:r w:rsidRPr="00B4103B">
        <w:rPr>
          <w:rFonts w:cs="Arial"/>
          <w:sz w:val="24"/>
          <w:lang w:val="en-US"/>
        </w:rPr>
        <w:t xml:space="preserve"> Delft met de </w:t>
      </w:r>
      <w:proofErr w:type="spellStart"/>
      <w:r w:rsidRPr="00B4103B">
        <w:rPr>
          <w:rFonts w:cs="Arial"/>
          <w:sz w:val="24"/>
          <w:lang w:val="en-US"/>
        </w:rPr>
        <w:t>gemeente</w:t>
      </w:r>
      <w:proofErr w:type="spellEnd"/>
      <w:r w:rsidRPr="00B4103B">
        <w:rPr>
          <w:rFonts w:cs="Arial"/>
          <w:sz w:val="24"/>
          <w:lang w:val="en-US"/>
        </w:rPr>
        <w:t xml:space="preserve">. Het </w:t>
      </w:r>
      <w:proofErr w:type="spellStart"/>
      <w:proofErr w:type="gramStart"/>
      <w:r w:rsidRPr="00B4103B">
        <w:rPr>
          <w:rFonts w:cs="Arial"/>
          <w:sz w:val="24"/>
          <w:lang w:val="en-US"/>
        </w:rPr>
        <w:t>mede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ondertekenen</w:t>
      </w:r>
      <w:proofErr w:type="spellEnd"/>
      <w:r w:rsidRPr="00B4103B">
        <w:rPr>
          <w:rFonts w:cs="Arial"/>
          <w:sz w:val="24"/>
          <w:lang w:val="en-US"/>
        </w:rPr>
        <w:t xml:space="preserve"> door de </w:t>
      </w:r>
      <w:proofErr w:type="spellStart"/>
      <w:r w:rsidRPr="00B4103B">
        <w:rPr>
          <w:rFonts w:cs="Arial"/>
          <w:sz w:val="24"/>
          <w:lang w:val="en-US"/>
        </w:rPr>
        <w:t>burgemeester</w:t>
      </w:r>
      <w:proofErr w:type="spellEnd"/>
      <w:r w:rsidRPr="00B4103B">
        <w:rPr>
          <w:rFonts w:cs="Arial"/>
          <w:sz w:val="24"/>
          <w:lang w:val="en-US"/>
        </w:rPr>
        <w:t xml:space="preserve"> en de </w:t>
      </w:r>
      <w:proofErr w:type="spellStart"/>
      <w:r w:rsidRPr="00B4103B">
        <w:rPr>
          <w:rFonts w:cs="Arial"/>
          <w:sz w:val="24"/>
          <w:lang w:val="en-US"/>
        </w:rPr>
        <w:t>politie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maakt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afspraak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partijen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elkaar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kunnen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houden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Praktische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opbrengst</w:t>
      </w:r>
      <w:proofErr w:type="spellEnd"/>
      <w:r w:rsidRPr="00B4103B">
        <w:rPr>
          <w:rFonts w:cs="Arial"/>
          <w:sz w:val="24"/>
          <w:lang w:val="en-US"/>
        </w:rPr>
        <w:t xml:space="preserve"> is het </w:t>
      </w:r>
      <w:proofErr w:type="spellStart"/>
      <w:r w:rsidRPr="00B4103B">
        <w:rPr>
          <w:rFonts w:cs="Arial"/>
          <w:sz w:val="24"/>
          <w:lang w:val="en-US"/>
        </w:rPr>
        <w:t>Meldnummer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overlast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Registratie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protocollen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nog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verfijnd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om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uiteindelijk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elkaar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overlastlocaties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kunnen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benoemen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aanpakken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Sinds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kort</w:t>
      </w:r>
      <w:proofErr w:type="spellEnd"/>
      <w:r w:rsidRPr="00B4103B">
        <w:rPr>
          <w:rFonts w:cs="Arial"/>
          <w:sz w:val="24"/>
          <w:lang w:val="en-US"/>
        </w:rPr>
        <w:t xml:space="preserve"> is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wijkagent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aangesteld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horeca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handhaving</w:t>
      </w:r>
      <w:proofErr w:type="spellEnd"/>
      <w:r w:rsidRPr="00B4103B">
        <w:rPr>
          <w:rFonts w:cs="Arial"/>
          <w:sz w:val="24"/>
          <w:lang w:val="en-US"/>
        </w:rPr>
        <w:t xml:space="preserve">. We </w:t>
      </w:r>
      <w:proofErr w:type="spellStart"/>
      <w:r w:rsidRPr="00B4103B">
        <w:rPr>
          <w:rFonts w:cs="Arial"/>
          <w:sz w:val="24"/>
          <w:lang w:val="en-US"/>
        </w:rPr>
        <w:t>zitten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enige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regelmaat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elkaar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tafel</w:t>
      </w:r>
      <w:proofErr w:type="spellEnd"/>
      <w:r w:rsidRPr="00B4103B">
        <w:rPr>
          <w:rFonts w:cs="Arial"/>
          <w:sz w:val="24"/>
          <w:lang w:val="en-US"/>
        </w:rPr>
        <w:t xml:space="preserve">. En, </w:t>
      </w:r>
      <w:proofErr w:type="spellStart"/>
      <w:r w:rsidRPr="00B4103B">
        <w:rPr>
          <w:rFonts w:cs="Arial"/>
          <w:sz w:val="24"/>
          <w:lang w:val="en-US"/>
        </w:rPr>
        <w:t>kennen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elkaar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dus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naam</w:t>
      </w:r>
      <w:proofErr w:type="spellEnd"/>
      <w:r w:rsidRPr="00B4103B">
        <w:rPr>
          <w:rFonts w:cs="Arial"/>
          <w:sz w:val="24"/>
          <w:lang w:val="en-US"/>
        </w:rPr>
        <w:t>!</w:t>
      </w:r>
    </w:p>
    <w:p w14:paraId="65B85E1C" w14:textId="77777777" w:rsid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r w:rsidRPr="00B4103B">
        <w:rPr>
          <w:rFonts w:cs="Arial"/>
          <w:sz w:val="24"/>
          <w:lang w:val="en-US"/>
        </w:rPr>
        <w:t xml:space="preserve">We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positief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gestemd</w:t>
      </w:r>
      <w:proofErr w:type="spellEnd"/>
      <w:r w:rsidRPr="00B4103B">
        <w:rPr>
          <w:rFonts w:cs="Arial"/>
          <w:sz w:val="24"/>
          <w:lang w:val="en-US"/>
        </w:rPr>
        <w:t xml:space="preserve"> over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overleg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binnenkort</w:t>
      </w:r>
      <w:proofErr w:type="spellEnd"/>
      <w:r w:rsidRPr="00B4103B">
        <w:rPr>
          <w:rFonts w:cs="Arial"/>
          <w:sz w:val="24"/>
          <w:lang w:val="en-US"/>
        </w:rPr>
        <w:t xml:space="preserve"> op het spoor </w:t>
      </w:r>
      <w:proofErr w:type="spellStart"/>
      <w:r w:rsidRPr="00B4103B">
        <w:rPr>
          <w:rFonts w:cs="Arial"/>
          <w:sz w:val="24"/>
          <w:lang w:val="en-US"/>
        </w:rPr>
        <w:t>wordt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gezet</w:t>
      </w:r>
      <w:proofErr w:type="spellEnd"/>
      <w:r w:rsidRPr="00B4103B">
        <w:rPr>
          <w:rFonts w:cs="Arial"/>
          <w:sz w:val="24"/>
          <w:lang w:val="en-US"/>
        </w:rPr>
        <w:t xml:space="preserve">: </w:t>
      </w:r>
      <w:proofErr w:type="spellStart"/>
      <w:r w:rsidRPr="00B4103B">
        <w:rPr>
          <w:rFonts w:cs="Arial"/>
          <w:sz w:val="24"/>
          <w:lang w:val="en-US"/>
        </w:rPr>
        <w:t>evaluatie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evenementen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beleid</w:t>
      </w:r>
      <w:proofErr w:type="spellEnd"/>
      <w:proofErr w:type="gramStart"/>
      <w:r w:rsidRPr="00B4103B">
        <w:rPr>
          <w:rFonts w:cs="Arial"/>
          <w:sz w:val="24"/>
          <w:lang w:val="en-US"/>
        </w:rPr>
        <w:t>. </w:t>
      </w:r>
      <w:proofErr w:type="spellStart"/>
      <w:proofErr w:type="gramEnd"/>
      <w:r w:rsidRPr="00B4103B">
        <w:rPr>
          <w:rFonts w:cs="Arial"/>
          <w:sz w:val="24"/>
          <w:lang w:val="en-US"/>
        </w:rPr>
        <w:t>Afgelopen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jaar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werd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binnenstad</w:t>
      </w:r>
      <w:proofErr w:type="spellEnd"/>
      <w:r w:rsidRPr="00B4103B">
        <w:rPr>
          <w:rFonts w:cs="Arial"/>
          <w:sz w:val="24"/>
          <w:lang w:val="en-US"/>
        </w:rPr>
        <w:t xml:space="preserve"> breed </w:t>
      </w:r>
      <w:proofErr w:type="spellStart"/>
      <w:r w:rsidRPr="00B4103B">
        <w:rPr>
          <w:rFonts w:cs="Arial"/>
          <w:sz w:val="24"/>
          <w:lang w:val="en-US"/>
        </w:rPr>
        <w:t>ongekende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overlast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geconstateerd</w:t>
      </w:r>
      <w:proofErr w:type="spellEnd"/>
      <w:r w:rsidRPr="00B4103B">
        <w:rPr>
          <w:rFonts w:cs="Arial"/>
          <w:sz w:val="24"/>
          <w:lang w:val="en-US"/>
        </w:rPr>
        <w:t xml:space="preserve">, van </w:t>
      </w:r>
      <w:proofErr w:type="spellStart"/>
      <w:r w:rsidRPr="00B4103B">
        <w:rPr>
          <w:rFonts w:cs="Arial"/>
          <w:sz w:val="24"/>
          <w:lang w:val="en-US"/>
        </w:rPr>
        <w:t>evenementen</w:t>
      </w:r>
      <w:proofErr w:type="spellEnd"/>
      <w:r w:rsidRPr="00B4103B">
        <w:rPr>
          <w:rFonts w:cs="Arial"/>
          <w:sz w:val="24"/>
          <w:lang w:val="en-US"/>
        </w:rPr>
        <w:t xml:space="preserve"> in </w:t>
      </w:r>
      <w:proofErr w:type="spellStart"/>
      <w:r w:rsidRPr="00B4103B">
        <w:rPr>
          <w:rFonts w:cs="Arial"/>
          <w:sz w:val="24"/>
          <w:lang w:val="en-US"/>
        </w:rPr>
        <w:t>allerlei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varianten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uiteenlopende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locaties</w:t>
      </w:r>
      <w:proofErr w:type="spellEnd"/>
      <w:r w:rsidRPr="00B4103B">
        <w:rPr>
          <w:rFonts w:cs="Arial"/>
          <w:sz w:val="24"/>
          <w:lang w:val="en-US"/>
        </w:rPr>
        <w:t xml:space="preserve">, met </w:t>
      </w:r>
      <w:proofErr w:type="spellStart"/>
      <w:r w:rsidRPr="00B4103B">
        <w:rPr>
          <w:rFonts w:cs="Arial"/>
          <w:sz w:val="24"/>
          <w:lang w:val="en-US"/>
        </w:rPr>
        <w:t>één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herkenbaar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karakter</w:t>
      </w:r>
      <w:proofErr w:type="spellEnd"/>
      <w:r w:rsidRPr="00B4103B">
        <w:rPr>
          <w:rFonts w:cs="Arial"/>
          <w:sz w:val="24"/>
          <w:lang w:val="en-US"/>
        </w:rPr>
        <w:t xml:space="preserve">: TE VEEL </w:t>
      </w:r>
      <w:proofErr w:type="spellStart"/>
      <w:r w:rsidRPr="00B4103B">
        <w:rPr>
          <w:rFonts w:cs="Arial"/>
          <w:sz w:val="24"/>
          <w:lang w:val="en-US"/>
        </w:rPr>
        <w:t>decibellen</w:t>
      </w:r>
      <w:proofErr w:type="spellEnd"/>
      <w:r w:rsidRPr="00B4103B">
        <w:rPr>
          <w:rFonts w:cs="Arial"/>
          <w:sz w:val="24"/>
          <w:lang w:val="en-US"/>
        </w:rPr>
        <w:t xml:space="preserve"> in de </w:t>
      </w:r>
      <w:proofErr w:type="spellStart"/>
      <w:r w:rsidRPr="00B4103B">
        <w:rPr>
          <w:rFonts w:cs="Arial"/>
          <w:sz w:val="24"/>
          <w:lang w:val="en-US"/>
        </w:rPr>
        <w:t>openbare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ruimte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proofErr w:type="gram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probleem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hebben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samenwerkende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verenigingen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voorgelegd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raadscommissie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gramStart"/>
      <w:r w:rsidRPr="00B4103B">
        <w:rPr>
          <w:rFonts w:cs="Arial"/>
          <w:sz w:val="24"/>
          <w:lang w:val="en-US"/>
        </w:rPr>
        <w:t xml:space="preserve">En </w:t>
      </w:r>
      <w:proofErr w:type="spellStart"/>
      <w:r w:rsidRPr="00B4103B">
        <w:rPr>
          <w:rFonts w:cs="Arial"/>
          <w:sz w:val="24"/>
          <w:lang w:val="en-US"/>
        </w:rPr>
        <w:t>opnieuw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werden</w:t>
      </w:r>
      <w:proofErr w:type="spellEnd"/>
      <w:r w:rsidRPr="00B4103B">
        <w:rPr>
          <w:rFonts w:cs="Arial"/>
          <w:sz w:val="24"/>
          <w:lang w:val="en-US"/>
        </w:rPr>
        <w:t xml:space="preserve"> we </w:t>
      </w:r>
      <w:proofErr w:type="spellStart"/>
      <w:r w:rsidRPr="00B4103B">
        <w:rPr>
          <w:rFonts w:cs="Arial"/>
          <w:sz w:val="24"/>
          <w:lang w:val="en-US"/>
        </w:rPr>
        <w:t>serieus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genomen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Wethouder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Förster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heeft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evaluatie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toegezegd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belanghebbenden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waaronder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samenwerkende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belangenverenigingen</w:t>
      </w:r>
      <w:proofErr w:type="spellEnd"/>
      <w:r w:rsidRPr="00B4103B">
        <w:rPr>
          <w:rFonts w:cs="Arial"/>
          <w:sz w:val="24"/>
          <w:lang w:val="en-US"/>
        </w:rPr>
        <w:t>,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waarbij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ruimte</w:t>
      </w:r>
      <w:proofErr w:type="spellEnd"/>
      <w:r w:rsidRPr="00B4103B">
        <w:rPr>
          <w:rFonts w:cs="Arial"/>
          <w:sz w:val="24"/>
          <w:lang w:val="en-US"/>
        </w:rPr>
        <w:t xml:space="preserve"> is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aanpassing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beleid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</w:p>
    <w:p w14:paraId="4385EA9A" w14:textId="6CFF396D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proofErr w:type="gramStart"/>
      <w:r w:rsidRPr="00B4103B">
        <w:rPr>
          <w:rFonts w:cs="Arial"/>
          <w:sz w:val="24"/>
          <w:lang w:val="en-US"/>
        </w:rPr>
        <w:lastRenderedPageBreak/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eerste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praktische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stap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heeft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gemeente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zelf</w:t>
      </w:r>
      <w:proofErr w:type="spellEnd"/>
      <w:r w:rsidRPr="00B4103B">
        <w:rPr>
          <w:rFonts w:cs="Arial"/>
          <w:sz w:val="24"/>
          <w:lang w:val="en-US"/>
        </w:rPr>
        <w:t xml:space="preserve"> al </w:t>
      </w:r>
      <w:proofErr w:type="spellStart"/>
      <w:r w:rsidRPr="00B4103B">
        <w:rPr>
          <w:rFonts w:cs="Arial"/>
          <w:sz w:val="24"/>
          <w:lang w:val="en-US"/>
        </w:rPr>
        <w:t>gezet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real-time </w:t>
      </w:r>
      <w:proofErr w:type="spellStart"/>
      <w:r w:rsidRPr="00B4103B">
        <w:rPr>
          <w:rFonts w:cs="Arial"/>
          <w:sz w:val="24"/>
          <w:lang w:val="en-US"/>
        </w:rPr>
        <w:t>geluidsmeters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geïnstalleerd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aantal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locaties</w:t>
      </w:r>
      <w:proofErr w:type="spellEnd"/>
      <w:r w:rsidRPr="00B4103B">
        <w:rPr>
          <w:rFonts w:cs="Arial"/>
          <w:sz w:val="24"/>
          <w:lang w:val="en-US"/>
        </w:rPr>
        <w:t xml:space="preserve">, die via de website van de </w:t>
      </w:r>
      <w:proofErr w:type="spellStart"/>
      <w:r w:rsidRPr="00B4103B">
        <w:rPr>
          <w:rFonts w:cs="Arial"/>
          <w:sz w:val="24"/>
          <w:lang w:val="en-US"/>
        </w:rPr>
        <w:t>gemeente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kunnen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gevolgd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Overigens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wanneer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decibellen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binnen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normen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blijven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niet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zeggen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DUS </w:t>
      </w:r>
      <w:proofErr w:type="spellStart"/>
      <w:r w:rsidRPr="00B4103B">
        <w:rPr>
          <w:rFonts w:cs="Arial"/>
          <w:sz w:val="24"/>
          <w:lang w:val="en-US"/>
        </w:rPr>
        <w:t>geen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overlast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ervaren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meer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factoren</w:t>
      </w:r>
      <w:proofErr w:type="spellEnd"/>
      <w:r w:rsidRPr="00B4103B">
        <w:rPr>
          <w:rFonts w:cs="Arial"/>
          <w:sz w:val="24"/>
          <w:lang w:val="en-US"/>
        </w:rPr>
        <w:t xml:space="preserve"> die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bepalen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o.a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proofErr w:type="gramStart"/>
      <w:r w:rsidRPr="00B4103B">
        <w:rPr>
          <w:rFonts w:cs="Arial"/>
          <w:sz w:val="24"/>
          <w:lang w:val="en-US"/>
        </w:rPr>
        <w:t>omdat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geluid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zich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verschillende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manieren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manifesteert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4515FAA3" w14:textId="289A6112" w:rsidR="00B4103B" w:rsidRPr="00B4103B" w:rsidRDefault="00B4103B" w:rsidP="00B4103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  <w:lang w:val="en-US"/>
        </w:rPr>
      </w:pP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andere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overleg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bestuur</w:t>
      </w:r>
      <w:proofErr w:type="spellEnd"/>
      <w:r w:rsidRPr="00B4103B">
        <w:rPr>
          <w:rFonts w:cs="Arial"/>
          <w:sz w:val="24"/>
          <w:lang w:val="en-US"/>
        </w:rPr>
        <w:t xml:space="preserve"> in 2014 is </w:t>
      </w:r>
      <w:proofErr w:type="spellStart"/>
      <w:r w:rsidRPr="00B4103B">
        <w:rPr>
          <w:rFonts w:cs="Arial"/>
          <w:sz w:val="24"/>
          <w:lang w:val="en-US"/>
        </w:rPr>
        <w:t>gestart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betreft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OWee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omwonenden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bestuur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Sint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Jansbrug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afspraken</w:t>
      </w:r>
      <w:proofErr w:type="spellEnd"/>
      <w:r w:rsidRPr="00B4103B">
        <w:rPr>
          <w:rFonts w:cs="Arial"/>
          <w:sz w:val="24"/>
          <w:lang w:val="en-US"/>
        </w:rPr>
        <w:t xml:space="preserve"> tot stand </w:t>
      </w:r>
      <w:proofErr w:type="spellStart"/>
      <w:r w:rsidRPr="00B4103B">
        <w:rPr>
          <w:rFonts w:cs="Arial"/>
          <w:sz w:val="24"/>
          <w:lang w:val="en-US"/>
        </w:rPr>
        <w:t>gekomen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om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overlast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beteugelen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hebben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enorme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hoeveelheid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fietsen</w:t>
      </w:r>
      <w:proofErr w:type="spellEnd"/>
      <w:r w:rsidRPr="00B4103B">
        <w:rPr>
          <w:rFonts w:cs="Arial"/>
          <w:sz w:val="24"/>
          <w:lang w:val="en-US"/>
        </w:rPr>
        <w:t xml:space="preserve"> die </w:t>
      </w:r>
      <w:proofErr w:type="spellStart"/>
      <w:r w:rsidRPr="00B4103B">
        <w:rPr>
          <w:rFonts w:cs="Arial"/>
          <w:sz w:val="24"/>
          <w:lang w:val="en-US"/>
        </w:rPr>
        <w:t>stegen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grachten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blokkeren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goede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tijdelijke</w:t>
      </w:r>
      <w:proofErr w:type="spellEnd"/>
      <w:r w:rsidRPr="00B4103B">
        <w:rPr>
          <w:rFonts w:cs="Arial"/>
          <w:sz w:val="24"/>
          <w:lang w:val="en-US"/>
        </w:rPr>
        <w:t xml:space="preserve"> stalling </w:t>
      </w:r>
      <w:proofErr w:type="spellStart"/>
      <w:r w:rsidRPr="00B4103B">
        <w:rPr>
          <w:rFonts w:cs="Arial"/>
          <w:sz w:val="24"/>
          <w:lang w:val="en-US"/>
        </w:rPr>
        <w:t>gevonden</w:t>
      </w:r>
      <w:proofErr w:type="spellEnd"/>
      <w:r w:rsidRPr="00B4103B">
        <w:rPr>
          <w:rFonts w:cs="Arial"/>
          <w:sz w:val="24"/>
          <w:lang w:val="en-US"/>
        </w:rPr>
        <w:t xml:space="preserve">: het Armamentarium </w:t>
      </w:r>
      <w:proofErr w:type="spellStart"/>
      <w:proofErr w:type="gramStart"/>
      <w:r w:rsidRPr="00B4103B">
        <w:rPr>
          <w:rFonts w:cs="Arial"/>
          <w:sz w:val="24"/>
          <w:lang w:val="en-US"/>
        </w:rPr>
        <w:t>om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hoek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proofErr w:type="gram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dankzij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enthousiaste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medewerking</w:t>
      </w:r>
      <w:proofErr w:type="spellEnd"/>
      <w:r w:rsidRPr="00B4103B">
        <w:rPr>
          <w:rFonts w:cs="Arial"/>
          <w:sz w:val="24"/>
          <w:lang w:val="en-US"/>
        </w:rPr>
        <w:t xml:space="preserve"> van de </w:t>
      </w:r>
      <w:proofErr w:type="spellStart"/>
      <w:r w:rsidRPr="00B4103B">
        <w:rPr>
          <w:rFonts w:cs="Arial"/>
          <w:sz w:val="24"/>
          <w:lang w:val="en-US"/>
        </w:rPr>
        <w:t>tijdelijk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beheerder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Motus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Beheer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Samenwerking</w:t>
      </w:r>
      <w:proofErr w:type="spellEnd"/>
      <w:r w:rsidRPr="00B4103B">
        <w:rPr>
          <w:rFonts w:cs="Arial"/>
          <w:sz w:val="24"/>
          <w:lang w:val="en-US"/>
        </w:rPr>
        <w:t xml:space="preserve"> die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komend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jaar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graag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in </w:t>
      </w:r>
      <w:proofErr w:type="spellStart"/>
      <w:r w:rsidRPr="00B4103B">
        <w:rPr>
          <w:rFonts w:cs="Arial"/>
          <w:sz w:val="24"/>
          <w:lang w:val="en-US"/>
        </w:rPr>
        <w:t>breder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verband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voortzetten</w:t>
      </w:r>
      <w:proofErr w:type="spellEnd"/>
      <w:r w:rsidRPr="00B4103B">
        <w:rPr>
          <w:rFonts w:cs="Arial"/>
          <w:sz w:val="24"/>
          <w:lang w:val="en-US"/>
        </w:rPr>
        <w:t xml:space="preserve"> met de </w:t>
      </w:r>
      <w:proofErr w:type="spellStart"/>
      <w:r w:rsidRPr="00B4103B">
        <w:rPr>
          <w:rFonts w:cs="Arial"/>
          <w:sz w:val="24"/>
          <w:lang w:val="en-US"/>
        </w:rPr>
        <w:t>overige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sociëteiten</w:t>
      </w:r>
      <w:proofErr w:type="spellEnd"/>
      <w:r w:rsidRPr="00B4103B">
        <w:rPr>
          <w:rFonts w:cs="Arial"/>
          <w:sz w:val="24"/>
          <w:lang w:val="en-US"/>
        </w:rPr>
        <w:t xml:space="preserve">, de </w:t>
      </w:r>
      <w:proofErr w:type="spellStart"/>
      <w:r w:rsidRPr="00B4103B">
        <w:rPr>
          <w:rFonts w:cs="Arial"/>
          <w:sz w:val="24"/>
          <w:lang w:val="en-US"/>
        </w:rPr>
        <w:t>Verenigingsraad</w:t>
      </w:r>
      <w:proofErr w:type="spellEnd"/>
      <w:r w:rsidRPr="00B4103B">
        <w:rPr>
          <w:rFonts w:cs="Arial"/>
          <w:sz w:val="24"/>
          <w:lang w:val="en-US"/>
        </w:rPr>
        <w:t xml:space="preserve"> en de </w:t>
      </w:r>
      <w:proofErr w:type="spellStart"/>
      <w:r w:rsidRPr="00B4103B">
        <w:rPr>
          <w:rFonts w:cs="Arial"/>
          <w:sz w:val="24"/>
          <w:lang w:val="en-US"/>
        </w:rPr>
        <w:t>OWee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commissie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773D2B09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proofErr w:type="gram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punt van </w:t>
      </w:r>
      <w:proofErr w:type="spellStart"/>
      <w:r w:rsidRPr="00B4103B">
        <w:rPr>
          <w:rFonts w:cs="Arial"/>
          <w:sz w:val="24"/>
          <w:lang w:val="en-US"/>
        </w:rPr>
        <w:t>toenemende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zorg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toch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benoemd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gramStart"/>
      <w:r w:rsidRPr="00B4103B">
        <w:rPr>
          <w:rFonts w:cs="Arial"/>
          <w:sz w:val="24"/>
          <w:lang w:val="en-US"/>
        </w:rPr>
        <w:t xml:space="preserve">De </w:t>
      </w:r>
      <w:proofErr w:type="spellStart"/>
      <w:r w:rsidRPr="00B4103B">
        <w:rPr>
          <w:rFonts w:cs="Arial"/>
          <w:sz w:val="24"/>
          <w:lang w:val="en-US"/>
        </w:rPr>
        <w:t>disbalans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tussen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kamerverhuurpanden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overige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functies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Steeds </w:t>
      </w:r>
      <w:proofErr w:type="spellStart"/>
      <w:proofErr w:type="gramStart"/>
      <w:r w:rsidRPr="00B4103B">
        <w:rPr>
          <w:rFonts w:cs="Arial"/>
          <w:sz w:val="24"/>
          <w:lang w:val="en-US"/>
        </w:rPr>
        <w:t>meer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monumentale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panden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 door </w:t>
      </w:r>
      <w:proofErr w:type="spellStart"/>
      <w:r w:rsidRPr="00B4103B">
        <w:rPr>
          <w:rFonts w:cs="Arial"/>
          <w:sz w:val="24"/>
          <w:lang w:val="en-US"/>
        </w:rPr>
        <w:t>ontwikkelaars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opgesplitst</w:t>
      </w:r>
      <w:proofErr w:type="spellEnd"/>
      <w:r w:rsidRPr="00B4103B">
        <w:rPr>
          <w:rFonts w:cs="Arial"/>
          <w:sz w:val="24"/>
          <w:lang w:val="en-US"/>
        </w:rPr>
        <w:t xml:space="preserve"> in </w:t>
      </w:r>
      <w:proofErr w:type="spellStart"/>
      <w:r w:rsidRPr="00B4103B">
        <w:rPr>
          <w:rFonts w:cs="Arial"/>
          <w:sz w:val="24"/>
          <w:lang w:val="en-US"/>
        </w:rPr>
        <w:t>zoveel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mogelijk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kamers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soms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wel</w:t>
      </w:r>
      <w:proofErr w:type="spellEnd"/>
      <w:r w:rsidRPr="00B4103B">
        <w:rPr>
          <w:rFonts w:cs="Arial"/>
          <w:sz w:val="24"/>
          <w:lang w:val="en-US"/>
        </w:rPr>
        <w:t xml:space="preserve"> 20.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nogal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steden</w:t>
      </w:r>
      <w:proofErr w:type="spellEnd"/>
      <w:r w:rsidRPr="00B4103B">
        <w:rPr>
          <w:rFonts w:cs="Arial"/>
          <w:sz w:val="24"/>
          <w:lang w:val="en-US"/>
        </w:rPr>
        <w:t xml:space="preserve"> die </w:t>
      </w:r>
      <w:proofErr w:type="spellStart"/>
      <w:r w:rsidRPr="00B4103B">
        <w:rPr>
          <w:rFonts w:cs="Arial"/>
          <w:sz w:val="24"/>
          <w:lang w:val="en-US"/>
        </w:rPr>
        <w:t>hier</w:t>
      </w:r>
      <w:proofErr w:type="spellEnd"/>
      <w:r w:rsidRPr="00B4103B">
        <w:rPr>
          <w:rFonts w:cs="Arial"/>
          <w:sz w:val="24"/>
          <w:lang w:val="en-US"/>
        </w:rPr>
        <w:t xml:space="preserve"> al </w:t>
      </w:r>
      <w:proofErr w:type="spellStart"/>
      <w:r w:rsidRPr="00B4103B">
        <w:rPr>
          <w:rFonts w:cs="Arial"/>
          <w:sz w:val="24"/>
          <w:lang w:val="en-US"/>
        </w:rPr>
        <w:t>grenzen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hebben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gesteld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00A8E0B9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r w:rsidRPr="00B4103B">
        <w:rPr>
          <w:rFonts w:cs="Arial"/>
          <w:sz w:val="24"/>
          <w:lang w:val="en-US"/>
        </w:rPr>
        <w:t xml:space="preserve">Het </w:t>
      </w:r>
      <w:proofErr w:type="spellStart"/>
      <w:r w:rsidRPr="00B4103B">
        <w:rPr>
          <w:rFonts w:cs="Arial"/>
          <w:sz w:val="24"/>
          <w:lang w:val="en-US"/>
        </w:rPr>
        <w:t>gaat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niet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om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gehuisvest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, maar hoe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geleefd</w:t>
      </w:r>
      <w:proofErr w:type="spellEnd"/>
      <w:proofErr w:type="gramStart"/>
      <w:r w:rsidRPr="00B4103B">
        <w:rPr>
          <w:rFonts w:cs="Arial"/>
          <w:sz w:val="24"/>
          <w:lang w:val="en-US"/>
        </w:rPr>
        <w:t>. </w:t>
      </w:r>
      <w:proofErr w:type="spellStart"/>
      <w:proofErr w:type="gramEnd"/>
      <w:r w:rsidRPr="00B4103B">
        <w:rPr>
          <w:rFonts w:cs="Arial"/>
          <w:sz w:val="24"/>
          <w:lang w:val="en-US"/>
        </w:rPr>
        <w:t>Praktijk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leert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wissel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trekt</w:t>
      </w:r>
      <w:proofErr w:type="spellEnd"/>
      <w:r w:rsidRPr="00B4103B">
        <w:rPr>
          <w:rFonts w:cs="Arial"/>
          <w:sz w:val="24"/>
          <w:lang w:val="en-US"/>
        </w:rPr>
        <w:t xml:space="preserve"> op de </w:t>
      </w:r>
      <w:proofErr w:type="spellStart"/>
      <w:r w:rsidRPr="00B4103B">
        <w:rPr>
          <w:rFonts w:cs="Arial"/>
          <w:sz w:val="24"/>
          <w:lang w:val="en-US"/>
        </w:rPr>
        <w:t>omgeving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zowel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directe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buren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als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aangrenzende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tuinen</w:t>
      </w:r>
      <w:proofErr w:type="spellEnd"/>
      <w:r w:rsidRPr="00B4103B">
        <w:rPr>
          <w:rFonts w:cs="Arial"/>
          <w:sz w:val="24"/>
          <w:lang w:val="en-US"/>
        </w:rPr>
        <w:t xml:space="preserve"> in </w:t>
      </w:r>
      <w:proofErr w:type="spellStart"/>
      <w:r w:rsidRPr="00B4103B">
        <w:rPr>
          <w:rFonts w:cs="Arial"/>
          <w:sz w:val="24"/>
          <w:lang w:val="en-US"/>
        </w:rPr>
        <w:t>brede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omgeving</w:t>
      </w:r>
      <w:proofErr w:type="spellEnd"/>
      <w:r w:rsidRPr="00B4103B">
        <w:rPr>
          <w:rFonts w:cs="Arial"/>
          <w:sz w:val="24"/>
          <w:lang w:val="en-US"/>
        </w:rPr>
        <w:t xml:space="preserve">, en de </w:t>
      </w:r>
      <w:proofErr w:type="spellStart"/>
      <w:r w:rsidRPr="00B4103B">
        <w:rPr>
          <w:rFonts w:cs="Arial"/>
          <w:sz w:val="24"/>
          <w:lang w:val="en-US"/>
        </w:rPr>
        <w:t>openbare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ruimte</w:t>
      </w:r>
      <w:proofErr w:type="spellEnd"/>
      <w:r w:rsidRPr="00B4103B">
        <w:rPr>
          <w:rFonts w:cs="Arial"/>
          <w:sz w:val="24"/>
          <w:lang w:val="en-US"/>
        </w:rPr>
        <w:t xml:space="preserve"> in het </w:t>
      </w:r>
      <w:proofErr w:type="spellStart"/>
      <w:r w:rsidRPr="00B4103B">
        <w:rPr>
          <w:rFonts w:cs="Arial"/>
          <w:sz w:val="24"/>
          <w:lang w:val="en-US"/>
        </w:rPr>
        <w:t>algemeen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met hordes </w:t>
      </w:r>
      <w:proofErr w:type="spellStart"/>
      <w:r w:rsidRPr="00B4103B">
        <w:rPr>
          <w:rFonts w:cs="Arial"/>
          <w:sz w:val="24"/>
          <w:lang w:val="en-US"/>
        </w:rPr>
        <w:t>rondslingerende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fietsen</w:t>
      </w:r>
      <w:proofErr w:type="spellEnd"/>
      <w:r w:rsidRPr="00B4103B">
        <w:rPr>
          <w:rFonts w:cs="Arial"/>
          <w:sz w:val="24"/>
          <w:lang w:val="en-US"/>
        </w:rPr>
        <w:t xml:space="preserve">. DUWO </w:t>
      </w:r>
      <w:proofErr w:type="spellStart"/>
      <w:r w:rsidRPr="00B4103B">
        <w:rPr>
          <w:rFonts w:cs="Arial"/>
          <w:sz w:val="24"/>
          <w:lang w:val="en-US"/>
        </w:rPr>
        <w:t>hanteert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huisregels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waaronder</w:t>
      </w:r>
      <w:proofErr w:type="spellEnd"/>
      <w:r w:rsidRPr="00B4103B">
        <w:rPr>
          <w:rFonts w:cs="Arial"/>
          <w:sz w:val="24"/>
          <w:lang w:val="en-US"/>
        </w:rPr>
        <w:t xml:space="preserve"> ‘</w:t>
      </w:r>
      <w:proofErr w:type="spellStart"/>
      <w:r w:rsidRPr="00B4103B">
        <w:rPr>
          <w:rFonts w:cs="Arial"/>
          <w:sz w:val="24"/>
          <w:lang w:val="en-US"/>
        </w:rPr>
        <w:t>Fietsen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proofErr w:type="gramStart"/>
      <w:r w:rsidRPr="00B4103B">
        <w:rPr>
          <w:rFonts w:cs="Arial"/>
          <w:sz w:val="24"/>
          <w:lang w:val="en-US"/>
        </w:rPr>
        <w:t>eigen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terrein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stallen</w:t>
      </w:r>
      <w:proofErr w:type="spellEnd"/>
      <w:r w:rsidRPr="00B4103B">
        <w:rPr>
          <w:rFonts w:cs="Arial"/>
          <w:sz w:val="24"/>
          <w:lang w:val="en-US"/>
        </w:rPr>
        <w:t xml:space="preserve">’, FOETS, </w:t>
      </w:r>
      <w:proofErr w:type="spellStart"/>
      <w:r w:rsidRPr="00B4103B">
        <w:rPr>
          <w:rFonts w:cs="Arial"/>
          <w:sz w:val="24"/>
          <w:lang w:val="en-US"/>
        </w:rPr>
        <w:t>vergelijkbaar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parkeren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eigen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terrein</w:t>
      </w:r>
      <w:proofErr w:type="spellEnd"/>
      <w:r w:rsidRPr="00B4103B">
        <w:rPr>
          <w:rFonts w:cs="Arial"/>
          <w:sz w:val="24"/>
          <w:lang w:val="en-US"/>
        </w:rPr>
        <w:t xml:space="preserve">, het </w:t>
      </w:r>
      <w:proofErr w:type="spellStart"/>
      <w:r w:rsidRPr="00B4103B">
        <w:rPr>
          <w:rFonts w:cs="Arial"/>
          <w:sz w:val="24"/>
          <w:lang w:val="en-US"/>
        </w:rPr>
        <w:t>gemeentelijke</w:t>
      </w:r>
      <w:proofErr w:type="spellEnd"/>
      <w:r w:rsidRPr="00B4103B">
        <w:rPr>
          <w:rFonts w:cs="Arial"/>
          <w:sz w:val="24"/>
          <w:lang w:val="en-US"/>
        </w:rPr>
        <w:t xml:space="preserve"> POET register. 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omwonende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gaan</w:t>
      </w:r>
      <w:proofErr w:type="spellEnd"/>
      <w:r w:rsidRPr="00B4103B">
        <w:rPr>
          <w:rFonts w:cs="Arial"/>
          <w:sz w:val="24"/>
          <w:lang w:val="en-US"/>
        </w:rPr>
        <w:t xml:space="preserve"> in contact met de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 xml:space="preserve">, en </w:t>
      </w:r>
      <w:proofErr w:type="spellStart"/>
      <w:r w:rsidRPr="00B4103B">
        <w:rPr>
          <w:rFonts w:cs="Arial"/>
          <w:sz w:val="24"/>
          <w:lang w:val="en-US"/>
        </w:rPr>
        <w:t>leden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adviseren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elkaar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onderling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neemt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natuurlijk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niet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al van </w:t>
      </w:r>
      <w:proofErr w:type="spellStart"/>
      <w:r w:rsidRPr="00B4103B">
        <w:rPr>
          <w:rFonts w:cs="Arial"/>
          <w:sz w:val="24"/>
          <w:lang w:val="en-US"/>
        </w:rPr>
        <w:t>oudsher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positief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tegenover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studenten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hier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zelfs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bewezen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toekomstmuziek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! </w:t>
      </w:r>
      <w:proofErr w:type="gramStart"/>
      <w:r w:rsidRPr="00B4103B">
        <w:rPr>
          <w:rFonts w:cs="Arial"/>
          <w:sz w:val="24"/>
          <w:lang w:val="en-US"/>
        </w:rPr>
        <w:t xml:space="preserve">Maar we </w:t>
      </w:r>
      <w:proofErr w:type="spellStart"/>
      <w:r w:rsidRPr="00B4103B">
        <w:rPr>
          <w:rFonts w:cs="Arial"/>
          <w:sz w:val="24"/>
          <w:lang w:val="en-US"/>
        </w:rPr>
        <w:t>moeten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gemeenschappelijk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oplossingen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zoeken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</w:p>
    <w:p w14:paraId="69C1D4C6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r w:rsidRPr="00B4103B">
        <w:rPr>
          <w:rFonts w:cs="Arial"/>
          <w:sz w:val="24"/>
          <w:lang w:val="en-US"/>
        </w:rPr>
        <w:t xml:space="preserve">Het </w:t>
      </w:r>
      <w:proofErr w:type="spellStart"/>
      <w:r w:rsidRPr="00B4103B">
        <w:rPr>
          <w:rFonts w:cs="Arial"/>
          <w:sz w:val="24"/>
          <w:lang w:val="en-US"/>
        </w:rPr>
        <w:t>Historisch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Creatief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Grachtengebied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kent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achter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gevels</w:t>
      </w:r>
      <w:proofErr w:type="spellEnd"/>
      <w:r w:rsidRPr="00B4103B">
        <w:rPr>
          <w:rFonts w:cs="Arial"/>
          <w:sz w:val="24"/>
          <w:lang w:val="en-US"/>
        </w:rPr>
        <w:t xml:space="preserve"> heel </w:t>
      </w:r>
      <w:proofErr w:type="spellStart"/>
      <w:r w:rsidRPr="00B4103B">
        <w:rPr>
          <w:rFonts w:cs="Arial"/>
          <w:sz w:val="24"/>
          <w:lang w:val="en-US"/>
        </w:rPr>
        <w:t>veel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bedrijvigheid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vaak</w:t>
      </w:r>
      <w:proofErr w:type="spellEnd"/>
      <w:r w:rsidRPr="00B4103B">
        <w:rPr>
          <w:rFonts w:cs="Arial"/>
          <w:sz w:val="24"/>
          <w:lang w:val="en-US"/>
        </w:rPr>
        <w:t xml:space="preserve"> in de </w:t>
      </w:r>
      <w:proofErr w:type="spellStart"/>
      <w:r w:rsidRPr="00B4103B">
        <w:rPr>
          <w:rFonts w:cs="Arial"/>
          <w:sz w:val="24"/>
          <w:lang w:val="en-US"/>
        </w:rPr>
        <w:t>combinatie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wonen</w:t>
      </w:r>
      <w:proofErr w:type="spellEnd"/>
      <w:r w:rsidRPr="00B4103B">
        <w:rPr>
          <w:rFonts w:cs="Arial"/>
          <w:sz w:val="24"/>
          <w:lang w:val="en-US"/>
        </w:rPr>
        <w:t>/</w:t>
      </w:r>
      <w:proofErr w:type="spellStart"/>
      <w:r w:rsidRPr="00B4103B">
        <w:rPr>
          <w:rFonts w:cs="Arial"/>
          <w:sz w:val="24"/>
          <w:lang w:val="en-US"/>
        </w:rPr>
        <w:t>werken</w:t>
      </w:r>
      <w:proofErr w:type="spellEnd"/>
      <w:proofErr w:type="gramStart"/>
      <w:r w:rsidRPr="00B4103B">
        <w:rPr>
          <w:rFonts w:cs="Arial"/>
          <w:sz w:val="24"/>
          <w:lang w:val="en-US"/>
        </w:rPr>
        <w:t>. </w:t>
      </w:r>
      <w:proofErr w:type="spellStart"/>
      <w:proofErr w:type="gramEnd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mooie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wandeling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laat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zien</w:t>
      </w:r>
      <w:proofErr w:type="spellEnd"/>
      <w:r w:rsidRPr="00B4103B">
        <w:rPr>
          <w:rFonts w:cs="Arial"/>
          <w:sz w:val="24"/>
          <w:lang w:val="en-US"/>
        </w:rPr>
        <w:t xml:space="preserve">: </w:t>
      </w:r>
      <w:proofErr w:type="spellStart"/>
      <w:r w:rsidRPr="00B4103B">
        <w:rPr>
          <w:rFonts w:cs="Arial"/>
          <w:sz w:val="24"/>
          <w:lang w:val="en-US"/>
        </w:rPr>
        <w:t>architectenbureaus</w:t>
      </w:r>
      <w:proofErr w:type="spellEnd"/>
      <w:r w:rsidRPr="00B4103B">
        <w:rPr>
          <w:rFonts w:cs="Arial"/>
          <w:sz w:val="24"/>
          <w:lang w:val="en-US"/>
        </w:rPr>
        <w:t xml:space="preserve">, van </w:t>
      </w:r>
      <w:proofErr w:type="spellStart"/>
      <w:r w:rsidRPr="00B4103B">
        <w:rPr>
          <w:rFonts w:cs="Arial"/>
          <w:sz w:val="24"/>
          <w:lang w:val="en-US"/>
        </w:rPr>
        <w:t>groot</w:t>
      </w:r>
      <w:proofErr w:type="spellEnd"/>
      <w:r w:rsidRPr="00B4103B">
        <w:rPr>
          <w:rFonts w:cs="Arial"/>
          <w:sz w:val="24"/>
          <w:lang w:val="en-US"/>
        </w:rPr>
        <w:t xml:space="preserve"> tot </w:t>
      </w:r>
      <w:proofErr w:type="spellStart"/>
      <w:r w:rsidRPr="00B4103B">
        <w:rPr>
          <w:rFonts w:cs="Arial"/>
          <w:sz w:val="24"/>
          <w:lang w:val="en-US"/>
        </w:rPr>
        <w:t>klein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ontwerpers</w:t>
      </w:r>
      <w:proofErr w:type="spellEnd"/>
      <w:r w:rsidRPr="00B4103B">
        <w:rPr>
          <w:rFonts w:cs="Arial"/>
          <w:sz w:val="24"/>
          <w:lang w:val="en-US"/>
        </w:rPr>
        <w:t xml:space="preserve"> - van </w:t>
      </w:r>
      <w:proofErr w:type="spellStart"/>
      <w:r w:rsidRPr="00B4103B">
        <w:rPr>
          <w:rFonts w:cs="Arial"/>
          <w:sz w:val="24"/>
          <w:lang w:val="en-US"/>
        </w:rPr>
        <w:t>lokale</w:t>
      </w:r>
      <w:proofErr w:type="spellEnd"/>
      <w:r w:rsidRPr="00B4103B">
        <w:rPr>
          <w:rFonts w:cs="Arial"/>
          <w:sz w:val="24"/>
          <w:lang w:val="en-US"/>
        </w:rPr>
        <w:t xml:space="preserve"> tot </w:t>
      </w:r>
      <w:proofErr w:type="spellStart"/>
      <w:r w:rsidRPr="00B4103B">
        <w:rPr>
          <w:rFonts w:cs="Arial"/>
          <w:sz w:val="24"/>
          <w:lang w:val="en-US"/>
        </w:rPr>
        <w:t>landelijke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bekendheid</w:t>
      </w:r>
      <w:proofErr w:type="spellEnd"/>
      <w:r w:rsidRPr="00B4103B">
        <w:rPr>
          <w:rFonts w:cs="Arial"/>
          <w:sz w:val="24"/>
          <w:lang w:val="en-US"/>
        </w:rPr>
        <w:t xml:space="preserve"> - van </w:t>
      </w:r>
      <w:proofErr w:type="spellStart"/>
      <w:r w:rsidRPr="00B4103B">
        <w:rPr>
          <w:rFonts w:cs="Arial"/>
          <w:sz w:val="24"/>
          <w:lang w:val="en-US"/>
        </w:rPr>
        <w:t>sieraden</w:t>
      </w:r>
      <w:proofErr w:type="spellEnd"/>
      <w:r w:rsidRPr="00B4103B">
        <w:rPr>
          <w:rFonts w:cs="Arial"/>
          <w:sz w:val="24"/>
          <w:lang w:val="en-US"/>
        </w:rPr>
        <w:t xml:space="preserve"> tot </w:t>
      </w:r>
      <w:proofErr w:type="spellStart"/>
      <w:r w:rsidRPr="00B4103B">
        <w:rPr>
          <w:rFonts w:cs="Arial"/>
          <w:sz w:val="24"/>
          <w:lang w:val="en-US"/>
        </w:rPr>
        <w:t>kleding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dienstverlening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kenniswerkers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galeries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literaire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boekhandel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musea</w:t>
      </w:r>
      <w:proofErr w:type="spellEnd"/>
      <w:r w:rsidRPr="00B4103B">
        <w:rPr>
          <w:rFonts w:cs="Arial"/>
          <w:sz w:val="24"/>
          <w:lang w:val="en-US"/>
        </w:rPr>
        <w:t xml:space="preserve"> die </w:t>
      </w:r>
      <w:proofErr w:type="spellStart"/>
      <w:r w:rsidRPr="00B4103B">
        <w:rPr>
          <w:rFonts w:cs="Arial"/>
          <w:sz w:val="24"/>
          <w:lang w:val="en-US"/>
        </w:rPr>
        <w:t>draaien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vrijwilligers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horeca</w:t>
      </w:r>
      <w:proofErr w:type="spellEnd"/>
      <w:r w:rsidRPr="00B4103B">
        <w:rPr>
          <w:rFonts w:cs="Arial"/>
          <w:sz w:val="24"/>
          <w:lang w:val="en-US"/>
        </w:rPr>
        <w:t xml:space="preserve"> van lunchroom tot restaurant met Bib Gourmand, en steeds </w:t>
      </w:r>
      <w:proofErr w:type="spellStart"/>
      <w:r w:rsidRPr="00B4103B">
        <w:rPr>
          <w:rFonts w:cs="Arial"/>
          <w:sz w:val="24"/>
          <w:lang w:val="en-US"/>
        </w:rPr>
        <w:t>meer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speciaalzaken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proofErr w:type="gramStart"/>
      <w:r w:rsidRPr="00B4103B">
        <w:rPr>
          <w:rFonts w:cs="Arial"/>
          <w:sz w:val="24"/>
          <w:lang w:val="en-US"/>
        </w:rPr>
        <w:t>Uitmuntende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delicatessenzaken</w:t>
      </w:r>
      <w:proofErr w:type="spellEnd"/>
      <w:r w:rsidRPr="00B4103B">
        <w:rPr>
          <w:rFonts w:cs="Arial"/>
          <w:sz w:val="24"/>
          <w:lang w:val="en-US"/>
        </w:rPr>
        <w:t xml:space="preserve"> van brood en pasta tot </w:t>
      </w:r>
      <w:proofErr w:type="spellStart"/>
      <w:r w:rsidRPr="00B4103B">
        <w:rPr>
          <w:rFonts w:cs="Arial"/>
          <w:sz w:val="24"/>
          <w:lang w:val="en-US"/>
        </w:rPr>
        <w:t>chocolade</w:t>
      </w:r>
      <w:proofErr w:type="spellEnd"/>
      <w:r w:rsidRPr="00B4103B">
        <w:rPr>
          <w:rFonts w:cs="Arial"/>
          <w:sz w:val="24"/>
          <w:lang w:val="en-US"/>
        </w:rPr>
        <w:t xml:space="preserve">, recent </w:t>
      </w:r>
      <w:proofErr w:type="spellStart"/>
      <w:r w:rsidRPr="00B4103B">
        <w:rPr>
          <w:rFonts w:cs="Arial"/>
          <w:sz w:val="24"/>
          <w:lang w:val="en-US"/>
        </w:rPr>
        <w:t>nog</w:t>
      </w:r>
      <w:proofErr w:type="spellEnd"/>
      <w:r w:rsidRPr="00B4103B">
        <w:rPr>
          <w:rFonts w:cs="Arial"/>
          <w:sz w:val="24"/>
          <w:lang w:val="en-US"/>
        </w:rPr>
        <w:t xml:space="preserve"> Delfts </w:t>
      </w:r>
      <w:proofErr w:type="spellStart"/>
      <w:r w:rsidRPr="00B4103B">
        <w:rPr>
          <w:rFonts w:cs="Arial"/>
          <w:sz w:val="24"/>
          <w:lang w:val="en-US"/>
        </w:rPr>
        <w:t>eerste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koffiebranderij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Middenin</w:t>
      </w:r>
      <w:proofErr w:type="spellEnd"/>
      <w:r w:rsidRPr="00B4103B">
        <w:rPr>
          <w:rFonts w:cs="Arial"/>
          <w:sz w:val="24"/>
          <w:lang w:val="en-US"/>
        </w:rPr>
        <w:t xml:space="preserve"> het </w:t>
      </w:r>
      <w:proofErr w:type="spellStart"/>
      <w:r w:rsidRPr="00B4103B">
        <w:rPr>
          <w:rFonts w:cs="Arial"/>
          <w:sz w:val="24"/>
          <w:lang w:val="en-US"/>
        </w:rPr>
        <w:t>historisch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grachtengebied</w:t>
      </w:r>
      <w:proofErr w:type="spellEnd"/>
      <w:r w:rsidRPr="00B4103B">
        <w:rPr>
          <w:rFonts w:cs="Arial"/>
          <w:sz w:val="24"/>
          <w:lang w:val="en-US"/>
        </w:rPr>
        <w:t xml:space="preserve">, door </w:t>
      </w:r>
      <w:proofErr w:type="spellStart"/>
      <w:r w:rsidRPr="00B4103B">
        <w:rPr>
          <w:rFonts w:cs="Arial"/>
          <w:sz w:val="24"/>
          <w:lang w:val="en-US"/>
        </w:rPr>
        <w:t>sommigen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wel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smulhoek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genoemd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</w:p>
    <w:p w14:paraId="458AC0FC" w14:textId="77777777" w:rsid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</w:p>
    <w:p w14:paraId="4C0C9948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r w:rsidRPr="00B4103B">
        <w:rPr>
          <w:rFonts w:cs="Arial"/>
          <w:sz w:val="24"/>
          <w:lang w:val="en-US"/>
        </w:rPr>
        <w:t>Waardevolle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vaak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onzichtbare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componenten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kracht</w:t>
      </w:r>
      <w:proofErr w:type="spellEnd"/>
      <w:r w:rsidRPr="00B4103B">
        <w:rPr>
          <w:rFonts w:cs="Arial"/>
          <w:sz w:val="24"/>
          <w:lang w:val="en-US"/>
        </w:rPr>
        <w:t xml:space="preserve"> in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stad</w:t>
      </w:r>
      <w:proofErr w:type="spellEnd"/>
      <w:r w:rsidRPr="00B4103B">
        <w:rPr>
          <w:rFonts w:cs="Arial"/>
          <w:sz w:val="24"/>
          <w:lang w:val="en-US"/>
        </w:rPr>
        <w:t xml:space="preserve">! </w:t>
      </w:r>
      <w:proofErr w:type="spellStart"/>
      <w:proofErr w:type="gram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kennen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scheidslijn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tussen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ondernemers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Hier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zowel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oudere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mensen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proofErr w:type="gramStart"/>
      <w:r w:rsidRPr="00B4103B">
        <w:rPr>
          <w:rFonts w:cs="Arial"/>
          <w:sz w:val="24"/>
          <w:lang w:val="en-US"/>
        </w:rPr>
        <w:t>als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mensen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jonge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kinderen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Deze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mooie</w:t>
      </w:r>
      <w:proofErr w:type="spellEnd"/>
      <w:r w:rsidRPr="00B4103B">
        <w:rPr>
          <w:rFonts w:cs="Arial"/>
          <w:sz w:val="24"/>
          <w:lang w:val="en-US"/>
        </w:rPr>
        <w:t xml:space="preserve"> mix </w:t>
      </w:r>
      <w:proofErr w:type="spellStart"/>
      <w:r w:rsidRPr="00B4103B">
        <w:rPr>
          <w:rFonts w:cs="Arial"/>
          <w:sz w:val="24"/>
          <w:lang w:val="en-US"/>
        </w:rPr>
        <w:t>vormt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ledenbestand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roepen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regelmatig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proofErr w:type="gramStart"/>
      <w:r w:rsidRPr="00B4103B">
        <w:rPr>
          <w:rFonts w:cs="Arial"/>
          <w:sz w:val="24"/>
          <w:lang w:val="en-US"/>
        </w:rPr>
        <w:t>om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kopen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bij</w:t>
      </w:r>
      <w:proofErr w:type="spellEnd"/>
      <w:r w:rsidRPr="00B4103B">
        <w:rPr>
          <w:rFonts w:cs="Arial"/>
          <w:sz w:val="24"/>
          <w:lang w:val="en-US"/>
        </w:rPr>
        <w:t xml:space="preserve"> ‘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’ </w:t>
      </w:r>
      <w:proofErr w:type="spellStart"/>
      <w:r w:rsidRPr="00B4103B">
        <w:rPr>
          <w:rFonts w:cs="Arial"/>
          <w:sz w:val="24"/>
          <w:lang w:val="en-US"/>
        </w:rPr>
        <w:t>winkels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om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behouden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stad</w:t>
      </w:r>
      <w:proofErr w:type="spellEnd"/>
      <w:r w:rsidRPr="00B4103B">
        <w:rPr>
          <w:rFonts w:cs="Arial"/>
          <w:sz w:val="24"/>
          <w:lang w:val="en-US"/>
        </w:rPr>
        <w:t xml:space="preserve">, en </w:t>
      </w:r>
      <w:proofErr w:type="spellStart"/>
      <w:r w:rsidRPr="00B4103B">
        <w:rPr>
          <w:rFonts w:cs="Arial"/>
          <w:sz w:val="24"/>
          <w:lang w:val="en-US"/>
        </w:rPr>
        <w:t>bij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deze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opnieuw</w:t>
      </w:r>
      <w:proofErr w:type="spellEnd"/>
      <w:r w:rsidRPr="00B4103B">
        <w:rPr>
          <w:rFonts w:cs="Arial"/>
          <w:sz w:val="24"/>
          <w:lang w:val="en-US"/>
        </w:rPr>
        <w:t xml:space="preserve">! </w:t>
      </w:r>
      <w:proofErr w:type="spellStart"/>
      <w:r w:rsidRPr="00B4103B">
        <w:rPr>
          <w:rFonts w:cs="Arial"/>
          <w:sz w:val="24"/>
          <w:lang w:val="en-US"/>
        </w:rPr>
        <w:t>Ik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bedank</w:t>
      </w:r>
      <w:proofErr w:type="spellEnd"/>
      <w:r w:rsidRPr="00B4103B">
        <w:rPr>
          <w:rFonts w:cs="Arial"/>
          <w:sz w:val="24"/>
          <w:lang w:val="en-US"/>
        </w:rPr>
        <w:t xml:space="preserve"> nu </w:t>
      </w:r>
      <w:proofErr w:type="spellStart"/>
      <w:r w:rsidRPr="00B4103B">
        <w:rPr>
          <w:rFonts w:cs="Arial"/>
          <w:sz w:val="24"/>
          <w:lang w:val="en-US"/>
        </w:rPr>
        <w:t>graag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Kleyweg’s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Stadskoffyhuis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aangeboden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hapjes</w:t>
      </w:r>
      <w:proofErr w:type="spellEnd"/>
      <w:r w:rsidRPr="00B4103B">
        <w:rPr>
          <w:rFonts w:cs="Arial"/>
          <w:sz w:val="24"/>
          <w:lang w:val="en-US"/>
        </w:rPr>
        <w:t>!</w:t>
      </w:r>
    </w:p>
    <w:p w14:paraId="1A612CEF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r w:rsidRPr="00B4103B">
        <w:rPr>
          <w:rFonts w:cs="Arial"/>
          <w:sz w:val="24"/>
          <w:lang w:val="en-US"/>
        </w:rPr>
        <w:t>Sinds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kort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valt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positief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resultaat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noemen</w:t>
      </w:r>
      <w:proofErr w:type="spellEnd"/>
      <w:r w:rsidRPr="00B4103B">
        <w:rPr>
          <w:rFonts w:cs="Arial"/>
          <w:sz w:val="24"/>
          <w:lang w:val="en-US"/>
        </w:rPr>
        <w:t xml:space="preserve"> over </w:t>
      </w:r>
      <w:proofErr w:type="spellStart"/>
      <w:r w:rsidRPr="00B4103B">
        <w:rPr>
          <w:rFonts w:cs="Arial"/>
          <w:sz w:val="24"/>
          <w:lang w:val="en-US"/>
        </w:rPr>
        <w:t>parkeren</w:t>
      </w:r>
      <w:proofErr w:type="spellEnd"/>
      <w:proofErr w:type="gramStart"/>
      <w:r w:rsidRPr="00B4103B">
        <w:rPr>
          <w:rFonts w:cs="Arial"/>
          <w:sz w:val="24"/>
          <w:lang w:val="en-US"/>
        </w:rPr>
        <w:t>. </w:t>
      </w:r>
      <w:proofErr w:type="gramEnd"/>
      <w:r w:rsidRPr="00B4103B">
        <w:rPr>
          <w:rFonts w:cs="Arial"/>
          <w:sz w:val="24"/>
          <w:lang w:val="en-US"/>
        </w:rPr>
        <w:t xml:space="preserve">In het </w:t>
      </w:r>
      <w:proofErr w:type="spellStart"/>
      <w:r w:rsidRPr="00B4103B">
        <w:rPr>
          <w:rFonts w:cs="Arial"/>
          <w:sz w:val="24"/>
          <w:lang w:val="en-US"/>
        </w:rPr>
        <w:t>voorjaar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constateerden</w:t>
      </w:r>
      <w:proofErr w:type="spellEnd"/>
      <w:r w:rsidRPr="00B4103B">
        <w:rPr>
          <w:rFonts w:cs="Arial"/>
          <w:sz w:val="24"/>
          <w:lang w:val="en-US"/>
        </w:rPr>
        <w:t xml:space="preserve"> we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verslechterde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parkeersituatie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vergunninghouders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parttime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parkeren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 xml:space="preserve"> was </w:t>
      </w:r>
      <w:proofErr w:type="spellStart"/>
      <w:r w:rsidRPr="00B4103B">
        <w:rPr>
          <w:rFonts w:cs="Arial"/>
          <w:sz w:val="24"/>
          <w:lang w:val="en-US"/>
        </w:rPr>
        <w:t>geïntroduceerd</w:t>
      </w:r>
      <w:proofErr w:type="spellEnd"/>
      <w:r w:rsidRPr="00B4103B">
        <w:rPr>
          <w:rFonts w:cs="Arial"/>
          <w:sz w:val="24"/>
          <w:lang w:val="en-US"/>
        </w:rPr>
        <w:t xml:space="preserve">! </w:t>
      </w:r>
      <w:proofErr w:type="spellStart"/>
      <w:r w:rsidRPr="00B4103B">
        <w:rPr>
          <w:rFonts w:cs="Arial"/>
          <w:sz w:val="24"/>
          <w:lang w:val="en-US"/>
        </w:rPr>
        <w:t>Overdag</w:t>
      </w:r>
      <w:proofErr w:type="spellEnd"/>
      <w:r w:rsidRPr="00B4103B">
        <w:rPr>
          <w:rFonts w:cs="Arial"/>
          <w:sz w:val="24"/>
          <w:lang w:val="en-US"/>
        </w:rPr>
        <w:t xml:space="preserve"> steeds je auto </w:t>
      </w:r>
      <w:proofErr w:type="spellStart"/>
      <w:r w:rsidRPr="00B4103B">
        <w:rPr>
          <w:rFonts w:cs="Arial"/>
          <w:sz w:val="24"/>
          <w:lang w:val="en-US"/>
        </w:rPr>
        <w:t>moeten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weghalen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plein</w:t>
      </w:r>
      <w:proofErr w:type="spellEnd"/>
      <w:proofErr w:type="gramStart"/>
      <w:r w:rsidRPr="00B4103B">
        <w:rPr>
          <w:rFonts w:cs="Arial"/>
          <w:sz w:val="24"/>
          <w:lang w:val="en-US"/>
        </w:rPr>
        <w:t>....?</w:t>
      </w:r>
      <w:proofErr w:type="gramEnd"/>
      <w:r w:rsidRPr="00B4103B">
        <w:rPr>
          <w:rFonts w:cs="Arial"/>
          <w:sz w:val="24"/>
          <w:lang w:val="en-US"/>
        </w:rPr>
        <w:t xml:space="preserve"> Net </w:t>
      </w:r>
      <w:proofErr w:type="spellStart"/>
      <w:r w:rsidRPr="00B4103B">
        <w:rPr>
          <w:rFonts w:cs="Arial"/>
          <w:sz w:val="24"/>
          <w:lang w:val="en-US"/>
        </w:rPr>
        <w:t>als</w:t>
      </w:r>
      <w:proofErr w:type="spellEnd"/>
      <w:r w:rsidRPr="00B4103B">
        <w:rPr>
          <w:rFonts w:cs="Arial"/>
          <w:sz w:val="24"/>
          <w:lang w:val="en-US"/>
        </w:rPr>
        <w:t xml:space="preserve"> in 2011 </w:t>
      </w:r>
      <w:proofErr w:type="spellStart"/>
      <w:r w:rsidRPr="00B4103B">
        <w:rPr>
          <w:rFonts w:cs="Arial"/>
          <w:sz w:val="24"/>
          <w:lang w:val="en-US"/>
        </w:rPr>
        <w:t>hebben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drie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verenigingen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week </w:t>
      </w:r>
      <w:proofErr w:type="spellStart"/>
      <w:r w:rsidRPr="00B4103B">
        <w:rPr>
          <w:rFonts w:cs="Arial"/>
          <w:sz w:val="24"/>
          <w:lang w:val="en-US"/>
        </w:rPr>
        <w:t>lang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dagelijks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drie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tellingen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verricht</w:t>
      </w:r>
      <w:proofErr w:type="spellEnd"/>
      <w:r w:rsidRPr="00B4103B">
        <w:rPr>
          <w:rFonts w:cs="Arial"/>
          <w:sz w:val="24"/>
          <w:lang w:val="en-US"/>
        </w:rPr>
        <w:t xml:space="preserve"> in de </w:t>
      </w:r>
      <w:proofErr w:type="spellStart"/>
      <w:r w:rsidRPr="00B4103B">
        <w:rPr>
          <w:rFonts w:cs="Arial"/>
          <w:sz w:val="24"/>
          <w:lang w:val="en-US"/>
        </w:rPr>
        <w:t>hele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binnenstad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om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rapport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bieden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de</w:t>
      </w:r>
    </w:p>
    <w:p w14:paraId="1D059522" w14:textId="080654B1" w:rsidR="00B4103B" w:rsidRPr="00B4103B" w:rsidRDefault="00B4103B" w:rsidP="00B4103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  <w:lang w:val="en-US"/>
        </w:rPr>
      </w:pP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0E604C18" wp14:editId="54ACE627">
            <wp:extent cx="194945" cy="8255"/>
            <wp:effectExtent l="0" t="0" r="0" b="0"/>
            <wp:docPr id="1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1F53F622" wp14:editId="70EC0C71">
            <wp:extent cx="558800" cy="8255"/>
            <wp:effectExtent l="0" t="0" r="0" b="0"/>
            <wp:docPr id="1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73163FC7" wp14:editId="01128EC1">
            <wp:extent cx="448945" cy="825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3799B5CC" wp14:editId="36C88CDA">
            <wp:extent cx="236855" cy="8255"/>
            <wp:effectExtent l="0" t="0" r="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1EE01A5E" wp14:editId="0F4EE207">
            <wp:extent cx="355600" cy="8255"/>
            <wp:effectExtent l="0" t="0" r="0" b="0"/>
            <wp:docPr id="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16605806" wp14:editId="7F42746C">
            <wp:extent cx="1117600" cy="825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091DA9C9" wp14:editId="141DDABA">
            <wp:extent cx="287655" cy="8255"/>
            <wp:effectExtent l="0" t="0" r="0" b="0"/>
            <wp:docPr id="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5207420F" wp14:editId="00A4A870">
            <wp:extent cx="423545" cy="825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3B">
        <w:rPr>
          <w:rFonts w:cs="Arial"/>
          <w:sz w:val="24"/>
          <w:lang w:val="en-US"/>
        </w:rPr>
        <w:t xml:space="preserve"> </w:t>
      </w:r>
      <w:r w:rsidRPr="00B4103B">
        <w:rPr>
          <w:rFonts w:cs="Arial"/>
          <w:noProof/>
          <w:sz w:val="24"/>
          <w:lang w:val="en-US"/>
        </w:rPr>
        <w:drawing>
          <wp:inline distT="0" distB="0" distL="0" distR="0" wp14:anchorId="7B7E2292" wp14:editId="23D68FA4">
            <wp:extent cx="313055" cy="8255"/>
            <wp:effectExtent l="0" t="0" r="0" b="0"/>
            <wp:docPr id="1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F7B0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proofErr w:type="gramStart"/>
      <w:r w:rsidRPr="00B4103B">
        <w:rPr>
          <w:rFonts w:cs="Arial"/>
          <w:sz w:val="24"/>
          <w:lang w:val="en-US"/>
        </w:rPr>
        <w:t>raadscommissie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wethouder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Harpe</w:t>
      </w:r>
      <w:proofErr w:type="spellEnd"/>
      <w:r w:rsidRPr="00B4103B">
        <w:rPr>
          <w:rFonts w:cs="Arial"/>
          <w:sz w:val="24"/>
          <w:lang w:val="en-US"/>
        </w:rPr>
        <w:t xml:space="preserve">. We </w:t>
      </w:r>
      <w:proofErr w:type="spellStart"/>
      <w:r w:rsidRPr="00B4103B">
        <w:rPr>
          <w:rFonts w:cs="Arial"/>
          <w:sz w:val="24"/>
          <w:lang w:val="en-US"/>
        </w:rPr>
        <w:t>vonden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bevestiging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parkeerdruk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gramStart"/>
      <w:r w:rsidRPr="00B4103B">
        <w:rPr>
          <w:rFonts w:cs="Arial"/>
          <w:sz w:val="24"/>
          <w:lang w:val="en-US"/>
        </w:rPr>
        <w:t>was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gestegen</w:t>
      </w:r>
      <w:proofErr w:type="spellEnd"/>
      <w:r w:rsidRPr="00B4103B">
        <w:rPr>
          <w:rFonts w:cs="Arial"/>
          <w:sz w:val="24"/>
          <w:lang w:val="en-US"/>
        </w:rPr>
        <w:t xml:space="preserve"> en de garages </w:t>
      </w:r>
      <w:proofErr w:type="spellStart"/>
      <w:r w:rsidRPr="00B4103B">
        <w:rPr>
          <w:rFonts w:cs="Arial"/>
          <w:sz w:val="24"/>
          <w:lang w:val="en-US"/>
        </w:rPr>
        <w:t>nog</w:t>
      </w:r>
      <w:proofErr w:type="spellEnd"/>
      <w:r w:rsidRPr="00B4103B">
        <w:rPr>
          <w:rFonts w:cs="Arial"/>
          <w:sz w:val="24"/>
          <w:lang w:val="en-US"/>
        </w:rPr>
        <w:t xml:space="preserve"> steeds </w:t>
      </w:r>
      <w:proofErr w:type="spellStart"/>
      <w:r w:rsidRPr="00B4103B">
        <w:rPr>
          <w:rFonts w:cs="Arial"/>
          <w:sz w:val="24"/>
          <w:lang w:val="en-US"/>
        </w:rPr>
        <w:t>onderbezet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waren</w:t>
      </w:r>
      <w:proofErr w:type="spellEnd"/>
      <w:r w:rsidRPr="00B4103B">
        <w:rPr>
          <w:rFonts w:cs="Arial"/>
          <w:sz w:val="24"/>
          <w:lang w:val="en-US"/>
        </w:rPr>
        <w:t xml:space="preserve">. De </w:t>
      </w:r>
      <w:proofErr w:type="spellStart"/>
      <w:r w:rsidRPr="00B4103B">
        <w:rPr>
          <w:rFonts w:cs="Arial"/>
          <w:sz w:val="24"/>
          <w:lang w:val="en-US"/>
        </w:rPr>
        <w:t>wethouder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bleek</w:t>
      </w:r>
      <w:proofErr w:type="spellEnd"/>
      <w:r w:rsidRPr="00B4103B">
        <w:rPr>
          <w:rFonts w:cs="Arial"/>
          <w:sz w:val="24"/>
          <w:lang w:val="en-US"/>
        </w:rPr>
        <w:t xml:space="preserve"> open </w:t>
      </w:r>
      <w:proofErr w:type="spellStart"/>
      <w:proofErr w:type="gramStart"/>
      <w:r w:rsidRPr="00B4103B">
        <w:rPr>
          <w:rFonts w:cs="Arial"/>
          <w:sz w:val="24"/>
          <w:lang w:val="en-US"/>
        </w:rPr>
        <w:t>te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terugdraaien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deeltijd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parkeren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Wel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resteert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flink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probleem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zondagen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na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18.00 </w:t>
      </w:r>
      <w:proofErr w:type="spellStart"/>
      <w:r w:rsidRPr="00B4103B">
        <w:rPr>
          <w:rFonts w:cs="Arial"/>
          <w:sz w:val="24"/>
          <w:lang w:val="en-US"/>
        </w:rPr>
        <w:t>als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alle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vergunningplaatsen</w:t>
      </w:r>
      <w:proofErr w:type="spellEnd"/>
      <w:r w:rsidRPr="00B4103B">
        <w:rPr>
          <w:rFonts w:cs="Arial"/>
          <w:sz w:val="24"/>
          <w:lang w:val="en-US"/>
        </w:rPr>
        <w:t xml:space="preserve"> gratis </w:t>
      </w:r>
      <w:proofErr w:type="spellStart"/>
      <w:r w:rsidRPr="00B4103B">
        <w:rPr>
          <w:rFonts w:cs="Arial"/>
          <w:sz w:val="24"/>
          <w:lang w:val="en-US"/>
        </w:rPr>
        <w:t>gebruikt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 door </w:t>
      </w:r>
      <w:proofErr w:type="spellStart"/>
      <w:r w:rsidRPr="00B4103B">
        <w:rPr>
          <w:rFonts w:cs="Arial"/>
          <w:sz w:val="24"/>
          <w:lang w:val="en-US"/>
        </w:rPr>
        <w:t>bezoekers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29C91FF0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gramStart"/>
      <w:r w:rsidRPr="00B4103B">
        <w:rPr>
          <w:rFonts w:cs="Arial"/>
          <w:sz w:val="24"/>
          <w:lang w:val="en-US"/>
        </w:rPr>
        <w:t>En .....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dat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doen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volop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moeten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uitwijken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naar</w:t>
      </w:r>
      <w:proofErr w:type="spellEnd"/>
      <w:r w:rsidRPr="00B4103B">
        <w:rPr>
          <w:rFonts w:cs="Arial"/>
          <w:sz w:val="24"/>
          <w:lang w:val="en-US"/>
        </w:rPr>
        <w:t xml:space="preserve"> het </w:t>
      </w:r>
      <w:proofErr w:type="spellStart"/>
      <w:r w:rsidRPr="00B4103B">
        <w:rPr>
          <w:rFonts w:cs="Arial"/>
          <w:sz w:val="24"/>
          <w:lang w:val="en-US"/>
        </w:rPr>
        <w:t>Nijverheidsplein</w:t>
      </w:r>
      <w:proofErr w:type="spellEnd"/>
      <w:r w:rsidRPr="00B4103B">
        <w:rPr>
          <w:rFonts w:cs="Arial"/>
          <w:sz w:val="24"/>
          <w:lang w:val="en-US"/>
        </w:rPr>
        <w:t xml:space="preserve"> in de </w:t>
      </w:r>
      <w:proofErr w:type="spellStart"/>
      <w:r w:rsidRPr="00B4103B">
        <w:rPr>
          <w:rFonts w:cs="Arial"/>
          <w:sz w:val="24"/>
          <w:lang w:val="en-US"/>
        </w:rPr>
        <w:t>Voorhof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dan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kan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je met de tram </w:t>
      </w:r>
      <w:proofErr w:type="spellStart"/>
      <w:r w:rsidRPr="00B4103B">
        <w:rPr>
          <w:rFonts w:cs="Arial"/>
          <w:sz w:val="24"/>
          <w:lang w:val="en-US"/>
        </w:rPr>
        <w:t>naar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huis</w:t>
      </w:r>
      <w:proofErr w:type="spellEnd"/>
      <w:r w:rsidRPr="00B4103B">
        <w:rPr>
          <w:rFonts w:cs="Arial"/>
          <w:sz w:val="24"/>
          <w:lang w:val="en-US"/>
        </w:rPr>
        <w:t xml:space="preserve">....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blijft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helaas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nog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onveranderd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omdat</w:t>
      </w:r>
      <w:proofErr w:type="spellEnd"/>
      <w:r w:rsidRPr="00B4103B">
        <w:rPr>
          <w:rFonts w:cs="Arial"/>
          <w:sz w:val="24"/>
          <w:lang w:val="en-US"/>
        </w:rPr>
        <w:t xml:space="preserve"> 1 </w:t>
      </w:r>
      <w:proofErr w:type="spellStart"/>
      <w:r w:rsidRPr="00B4103B">
        <w:rPr>
          <w:rFonts w:cs="Arial"/>
          <w:sz w:val="24"/>
          <w:lang w:val="en-US"/>
        </w:rPr>
        <w:t>onderzoek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onvoldoende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zou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om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tonen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Desnoods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gaan</w:t>
      </w:r>
      <w:proofErr w:type="spellEnd"/>
      <w:r w:rsidRPr="00B4103B">
        <w:rPr>
          <w:rFonts w:cs="Arial"/>
          <w:sz w:val="24"/>
          <w:lang w:val="en-US"/>
        </w:rPr>
        <w:t xml:space="preserve"> we </w:t>
      </w:r>
      <w:proofErr w:type="spellStart"/>
      <w:r w:rsidRPr="00B4103B">
        <w:rPr>
          <w:rFonts w:cs="Arial"/>
          <w:sz w:val="24"/>
          <w:lang w:val="en-US"/>
        </w:rPr>
        <w:t>dit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jaar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weer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tellen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proofErr w:type="gram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oplossing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tegen</w:t>
      </w:r>
      <w:proofErr w:type="spellEnd"/>
      <w:r w:rsidRPr="00B4103B">
        <w:rPr>
          <w:rFonts w:cs="Arial"/>
          <w:sz w:val="24"/>
          <w:lang w:val="en-US"/>
        </w:rPr>
        <w:t xml:space="preserve"> het </w:t>
      </w:r>
      <w:proofErr w:type="spellStart"/>
      <w:r w:rsidRPr="00B4103B">
        <w:rPr>
          <w:rFonts w:cs="Arial"/>
          <w:sz w:val="24"/>
          <w:lang w:val="en-US"/>
        </w:rPr>
        <w:t>rondrazende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zoekverkeer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nog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gevonden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Binnenkort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hebben</w:t>
      </w:r>
      <w:proofErr w:type="spellEnd"/>
      <w:r w:rsidRPr="00B4103B">
        <w:rPr>
          <w:rFonts w:cs="Arial"/>
          <w:sz w:val="24"/>
          <w:lang w:val="en-US"/>
        </w:rPr>
        <w:t xml:space="preserve"> we </w:t>
      </w:r>
      <w:proofErr w:type="spellStart"/>
      <w:r w:rsidRPr="00B4103B">
        <w:rPr>
          <w:rFonts w:cs="Arial"/>
          <w:sz w:val="24"/>
          <w:lang w:val="en-US"/>
        </w:rPr>
        <w:t>nog</w:t>
      </w:r>
      <w:proofErr w:type="spellEnd"/>
      <w:r w:rsidRPr="00B4103B">
        <w:rPr>
          <w:rFonts w:cs="Arial"/>
          <w:sz w:val="24"/>
          <w:lang w:val="en-US"/>
        </w:rPr>
        <w:t xml:space="preserve"> contact met </w:t>
      </w:r>
      <w:proofErr w:type="spellStart"/>
      <w:r w:rsidRPr="00B4103B">
        <w:rPr>
          <w:rFonts w:cs="Arial"/>
          <w:sz w:val="24"/>
          <w:lang w:val="en-US"/>
        </w:rPr>
        <w:t>Ontwikkelbedrijf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Spoorzone</w:t>
      </w:r>
      <w:proofErr w:type="spellEnd"/>
      <w:r w:rsidRPr="00B4103B">
        <w:rPr>
          <w:rFonts w:cs="Arial"/>
          <w:sz w:val="24"/>
          <w:lang w:val="en-US"/>
        </w:rPr>
        <w:t xml:space="preserve"> over </w:t>
      </w:r>
      <w:proofErr w:type="spellStart"/>
      <w:r w:rsidRPr="00B4103B">
        <w:rPr>
          <w:rFonts w:cs="Arial"/>
          <w:sz w:val="24"/>
          <w:lang w:val="en-US"/>
        </w:rPr>
        <w:t>compensatie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daar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verdwenen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plekken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23DAFD8D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proofErr w:type="gram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fietsparkeren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blijven</w:t>
      </w:r>
      <w:proofErr w:type="spellEnd"/>
      <w:r w:rsidRPr="00B4103B">
        <w:rPr>
          <w:rFonts w:cs="Arial"/>
          <w:sz w:val="24"/>
          <w:lang w:val="en-US"/>
        </w:rPr>
        <w:t xml:space="preserve"> we </w:t>
      </w:r>
      <w:proofErr w:type="spellStart"/>
      <w:r w:rsidRPr="00B4103B">
        <w:rPr>
          <w:rFonts w:cs="Arial"/>
          <w:sz w:val="24"/>
          <w:lang w:val="en-US"/>
        </w:rPr>
        <w:t>ons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inzetten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oplossingen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Op de </w:t>
      </w:r>
      <w:proofErr w:type="spellStart"/>
      <w:r w:rsidRPr="00B4103B">
        <w:rPr>
          <w:rFonts w:cs="Arial"/>
          <w:sz w:val="24"/>
          <w:lang w:val="en-US"/>
        </w:rPr>
        <w:t>groei</w:t>
      </w:r>
      <w:proofErr w:type="spellEnd"/>
      <w:r w:rsidRPr="00B4103B">
        <w:rPr>
          <w:rFonts w:cs="Arial"/>
          <w:sz w:val="24"/>
          <w:lang w:val="en-US"/>
        </w:rPr>
        <w:t xml:space="preserve"> van het </w:t>
      </w:r>
      <w:proofErr w:type="spellStart"/>
      <w:r w:rsidRPr="00B4103B">
        <w:rPr>
          <w:rFonts w:cs="Arial"/>
          <w:sz w:val="24"/>
          <w:lang w:val="en-US"/>
        </w:rPr>
        <w:t>aantal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fietsen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wordt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rond</w:t>
      </w:r>
      <w:proofErr w:type="spellEnd"/>
      <w:r w:rsidRPr="00B4103B">
        <w:rPr>
          <w:rFonts w:cs="Arial"/>
          <w:sz w:val="24"/>
          <w:lang w:val="en-US"/>
        </w:rPr>
        <w:t xml:space="preserve"> ‘Delft </w:t>
      </w:r>
      <w:proofErr w:type="spellStart"/>
      <w:r w:rsidRPr="00B4103B">
        <w:rPr>
          <w:rFonts w:cs="Arial"/>
          <w:sz w:val="24"/>
          <w:lang w:val="en-US"/>
        </w:rPr>
        <w:t>Centraal</w:t>
      </w:r>
      <w:proofErr w:type="spellEnd"/>
      <w:r w:rsidRPr="00B4103B">
        <w:rPr>
          <w:rFonts w:cs="Arial"/>
          <w:sz w:val="24"/>
          <w:lang w:val="en-US"/>
        </w:rPr>
        <w:t xml:space="preserve">’ </w:t>
      </w:r>
      <w:proofErr w:type="spellStart"/>
      <w:r w:rsidRPr="00B4103B">
        <w:rPr>
          <w:rFonts w:cs="Arial"/>
          <w:sz w:val="24"/>
          <w:lang w:val="en-US"/>
        </w:rPr>
        <w:t>wel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gerekend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zo’n</w:t>
      </w:r>
      <w:proofErr w:type="spellEnd"/>
      <w:r w:rsidRPr="00B4103B">
        <w:rPr>
          <w:rFonts w:cs="Arial"/>
          <w:sz w:val="24"/>
          <w:lang w:val="en-US"/>
        </w:rPr>
        <w:t xml:space="preserve"> 8000 </w:t>
      </w:r>
      <w:proofErr w:type="spellStart"/>
      <w:r w:rsidRPr="00B4103B">
        <w:rPr>
          <w:rFonts w:cs="Arial"/>
          <w:sz w:val="24"/>
          <w:lang w:val="en-US"/>
        </w:rPr>
        <w:t>stallingsplaatsen</w:t>
      </w:r>
      <w:proofErr w:type="spellEnd"/>
      <w:r w:rsidRPr="00B4103B">
        <w:rPr>
          <w:rFonts w:cs="Arial"/>
          <w:sz w:val="24"/>
          <w:lang w:val="en-US"/>
        </w:rPr>
        <w:t xml:space="preserve">, maar </w:t>
      </w:r>
      <w:proofErr w:type="spellStart"/>
      <w:r w:rsidRPr="00B4103B">
        <w:rPr>
          <w:rFonts w:cs="Arial"/>
          <w:sz w:val="24"/>
          <w:lang w:val="en-US"/>
        </w:rPr>
        <w:t>nog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niet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geanticipeerd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groei</w:t>
      </w:r>
      <w:proofErr w:type="spellEnd"/>
      <w:r w:rsidRPr="00B4103B">
        <w:rPr>
          <w:rFonts w:cs="Arial"/>
          <w:sz w:val="24"/>
          <w:lang w:val="en-US"/>
        </w:rPr>
        <w:t xml:space="preserve"> in de </w:t>
      </w:r>
      <w:proofErr w:type="spellStart"/>
      <w:r w:rsidRPr="00B4103B">
        <w:rPr>
          <w:rFonts w:cs="Arial"/>
          <w:sz w:val="24"/>
          <w:lang w:val="en-US"/>
        </w:rPr>
        <w:t>stad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proofErr w:type="gram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pleiten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gescheiden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verkeersstromen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bij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voorbeeld</w:t>
      </w:r>
      <w:proofErr w:type="spellEnd"/>
      <w:r w:rsidRPr="00B4103B">
        <w:rPr>
          <w:rFonts w:cs="Arial"/>
          <w:sz w:val="24"/>
          <w:lang w:val="en-US"/>
        </w:rPr>
        <w:t xml:space="preserve"> in de </w:t>
      </w:r>
      <w:proofErr w:type="spellStart"/>
      <w:r w:rsidRPr="00B4103B">
        <w:rPr>
          <w:rFonts w:cs="Arial"/>
          <w:sz w:val="24"/>
          <w:lang w:val="en-US"/>
        </w:rPr>
        <w:t>aanlooproutes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veilig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voetgangers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duidelijk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voor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alle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deelnemers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</w:p>
    <w:p w14:paraId="771A6E64" w14:textId="77777777" w:rsid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r w:rsidRPr="00B4103B">
        <w:rPr>
          <w:rFonts w:cs="Arial"/>
          <w:sz w:val="24"/>
          <w:lang w:val="en-US"/>
        </w:rPr>
        <w:t xml:space="preserve">Al met al </w:t>
      </w:r>
      <w:proofErr w:type="spellStart"/>
      <w:r w:rsidRPr="00B4103B">
        <w:rPr>
          <w:rFonts w:cs="Arial"/>
          <w:sz w:val="24"/>
          <w:lang w:val="en-US"/>
        </w:rPr>
        <w:t>kunnen</w:t>
      </w:r>
      <w:proofErr w:type="spellEnd"/>
      <w:r w:rsidRPr="00B4103B">
        <w:rPr>
          <w:rFonts w:cs="Arial"/>
          <w:sz w:val="24"/>
          <w:lang w:val="en-US"/>
        </w:rPr>
        <w:t xml:space="preserve"> we </w:t>
      </w:r>
      <w:proofErr w:type="spellStart"/>
      <w:r w:rsidRPr="00B4103B">
        <w:rPr>
          <w:rFonts w:cs="Arial"/>
          <w:sz w:val="24"/>
          <w:lang w:val="en-US"/>
        </w:rPr>
        <w:t>vaststellen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het </w:t>
      </w:r>
      <w:proofErr w:type="spellStart"/>
      <w:r w:rsidRPr="00B4103B">
        <w:rPr>
          <w:rFonts w:cs="Arial"/>
          <w:sz w:val="24"/>
          <w:lang w:val="en-US"/>
        </w:rPr>
        <w:t>historisch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grachtengebied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dagelijks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bijdraagt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binnenstadseconomie</w:t>
      </w:r>
      <w:proofErr w:type="spellEnd"/>
      <w:proofErr w:type="gramStart"/>
      <w:r w:rsidRPr="00B4103B">
        <w:rPr>
          <w:rFonts w:cs="Arial"/>
          <w:sz w:val="24"/>
          <w:lang w:val="en-US"/>
        </w:rPr>
        <w:t>. </w:t>
      </w:r>
      <w:proofErr w:type="spellStart"/>
      <w:proofErr w:type="gramEnd"/>
      <w:r w:rsidRPr="00B4103B">
        <w:rPr>
          <w:rFonts w:cs="Arial"/>
          <w:sz w:val="24"/>
          <w:lang w:val="en-US"/>
        </w:rPr>
        <w:t>Binnen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Stichting</w:t>
      </w:r>
      <w:proofErr w:type="spellEnd"/>
      <w:r w:rsidRPr="00B4103B">
        <w:rPr>
          <w:rFonts w:cs="Arial"/>
          <w:sz w:val="24"/>
          <w:lang w:val="en-US"/>
        </w:rPr>
        <w:t xml:space="preserve"> Centrum Management Delft </w:t>
      </w:r>
      <w:proofErr w:type="spellStart"/>
      <w:r w:rsidRPr="00B4103B">
        <w:rPr>
          <w:rFonts w:cs="Arial"/>
          <w:sz w:val="24"/>
          <w:lang w:val="en-US"/>
        </w:rPr>
        <w:t>waar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als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gezamenlijk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één</w:t>
      </w:r>
      <w:proofErr w:type="spellEnd"/>
      <w:r w:rsidRPr="00B4103B">
        <w:rPr>
          <w:rFonts w:cs="Arial"/>
          <w:sz w:val="24"/>
          <w:lang w:val="en-US"/>
        </w:rPr>
        <w:t xml:space="preserve"> van de </w:t>
      </w:r>
      <w:proofErr w:type="spellStart"/>
      <w:r w:rsidRPr="00B4103B">
        <w:rPr>
          <w:rFonts w:cs="Arial"/>
          <w:sz w:val="24"/>
          <w:lang w:val="en-US"/>
        </w:rPr>
        <w:t>zes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zetels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mogen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bekleden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zullen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graag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bijdragen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plannen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om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binnenstadseconomie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hoger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niveau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brengen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proofErr w:type="gram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levende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stad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zoals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bezoekers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graag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zien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gramStart"/>
      <w:r w:rsidRPr="00B4103B">
        <w:rPr>
          <w:rFonts w:cs="Arial"/>
          <w:sz w:val="24"/>
          <w:lang w:val="en-US"/>
        </w:rPr>
        <w:t xml:space="preserve">Ten </w:t>
      </w:r>
      <w:proofErr w:type="spellStart"/>
      <w:r w:rsidRPr="00B4103B">
        <w:rPr>
          <w:rFonts w:cs="Arial"/>
          <w:sz w:val="24"/>
          <w:lang w:val="en-US"/>
        </w:rPr>
        <w:t>opzichte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andere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steden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kennen</w:t>
      </w:r>
      <w:proofErr w:type="spellEnd"/>
      <w:r w:rsidRPr="00B4103B">
        <w:rPr>
          <w:rFonts w:cs="Arial"/>
          <w:sz w:val="24"/>
          <w:lang w:val="en-US"/>
        </w:rPr>
        <w:t xml:space="preserve"> we in Delft </w:t>
      </w:r>
      <w:proofErr w:type="spellStart"/>
      <w:r w:rsidRPr="00B4103B">
        <w:rPr>
          <w:rFonts w:cs="Arial"/>
          <w:sz w:val="24"/>
          <w:lang w:val="en-US"/>
        </w:rPr>
        <w:t>weinig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leegstand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</w:p>
    <w:p w14:paraId="233DC904" w14:textId="4C09F348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bookmarkStart w:id="0" w:name="_GoBack"/>
      <w:bookmarkEnd w:id="0"/>
      <w:proofErr w:type="spellStart"/>
      <w:proofErr w:type="gramStart"/>
      <w:r w:rsidRPr="00B4103B">
        <w:rPr>
          <w:rFonts w:cs="Arial"/>
          <w:sz w:val="24"/>
          <w:lang w:val="en-US"/>
        </w:rPr>
        <w:t>Naar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mening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kunnen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sommige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panden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woonfunctie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krijgen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Er</w:t>
      </w:r>
      <w:proofErr w:type="spellEnd"/>
      <w:r w:rsidRPr="00B4103B">
        <w:rPr>
          <w:rFonts w:cs="Arial"/>
          <w:sz w:val="24"/>
          <w:lang w:val="en-US"/>
        </w:rPr>
        <w:t xml:space="preserve"> is </w:t>
      </w:r>
      <w:proofErr w:type="spellStart"/>
      <w:r w:rsidRPr="00B4103B">
        <w:rPr>
          <w:rFonts w:cs="Arial"/>
          <w:sz w:val="24"/>
          <w:lang w:val="en-US"/>
        </w:rPr>
        <w:t>onder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leden</w:t>
      </w:r>
      <w:proofErr w:type="spellEnd"/>
      <w:r w:rsidRPr="00B4103B">
        <w:rPr>
          <w:rFonts w:cs="Arial"/>
          <w:sz w:val="24"/>
          <w:lang w:val="en-US"/>
        </w:rPr>
        <w:t xml:space="preserve"> die </w:t>
      </w:r>
      <w:proofErr w:type="spellStart"/>
      <w:r w:rsidRPr="00B4103B">
        <w:rPr>
          <w:rFonts w:cs="Arial"/>
          <w:sz w:val="24"/>
          <w:lang w:val="en-US"/>
        </w:rPr>
        <w:t>kleiner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willen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gaan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wonen</w:t>
      </w:r>
      <w:proofErr w:type="spellEnd"/>
      <w:r w:rsidRPr="00B4103B">
        <w:rPr>
          <w:rFonts w:cs="Arial"/>
          <w:sz w:val="24"/>
          <w:lang w:val="en-US"/>
        </w:rPr>
        <w:t xml:space="preserve"> in het centrum </w:t>
      </w:r>
      <w:proofErr w:type="spellStart"/>
      <w:r w:rsidRPr="00B4103B">
        <w:rPr>
          <w:rFonts w:cs="Arial"/>
          <w:sz w:val="24"/>
          <w:lang w:val="en-US"/>
        </w:rPr>
        <w:t>vraag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appartementen</w:t>
      </w:r>
      <w:proofErr w:type="spellEnd"/>
      <w:r w:rsidRPr="00B4103B">
        <w:rPr>
          <w:rFonts w:cs="Arial"/>
          <w:sz w:val="24"/>
          <w:lang w:val="en-US"/>
        </w:rPr>
        <w:t xml:space="preserve">. Met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zetel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heeft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gemeentebestuur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bewoners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gewaardeerd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proofErr w:type="gramStart"/>
      <w:r w:rsidRPr="00B4103B">
        <w:rPr>
          <w:rFonts w:cs="Arial"/>
          <w:sz w:val="24"/>
          <w:lang w:val="en-US"/>
        </w:rPr>
        <w:t>als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pijler</w:t>
      </w:r>
      <w:proofErr w:type="spellEnd"/>
      <w:r w:rsidRPr="00B4103B">
        <w:rPr>
          <w:rFonts w:cs="Arial"/>
          <w:sz w:val="24"/>
          <w:lang w:val="en-US"/>
        </w:rPr>
        <w:t xml:space="preserve"> van de </w:t>
      </w:r>
      <w:proofErr w:type="spellStart"/>
      <w:r w:rsidRPr="00B4103B">
        <w:rPr>
          <w:rFonts w:cs="Arial"/>
          <w:sz w:val="24"/>
          <w:lang w:val="en-US"/>
        </w:rPr>
        <w:t>binnenstad</w:t>
      </w:r>
      <w:proofErr w:type="spellEnd"/>
      <w:r w:rsidRPr="00B4103B">
        <w:rPr>
          <w:rFonts w:cs="Arial"/>
          <w:sz w:val="24"/>
          <w:lang w:val="en-US"/>
        </w:rPr>
        <w:t xml:space="preserve">. </w:t>
      </w:r>
      <w:proofErr w:type="spellStart"/>
      <w:r w:rsidRPr="00B4103B">
        <w:rPr>
          <w:rFonts w:cs="Arial"/>
          <w:sz w:val="24"/>
          <w:lang w:val="en-US"/>
        </w:rPr>
        <w:t>Daarbij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blijft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onze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meetlat</w:t>
      </w:r>
      <w:proofErr w:type="spellEnd"/>
      <w:r w:rsidRPr="00B4103B">
        <w:rPr>
          <w:rFonts w:cs="Arial"/>
          <w:sz w:val="24"/>
          <w:lang w:val="en-US"/>
        </w:rPr>
        <w:t xml:space="preserve">: het </w:t>
      </w:r>
      <w:proofErr w:type="spellStart"/>
      <w:r w:rsidRPr="00B4103B">
        <w:rPr>
          <w:rFonts w:cs="Arial"/>
          <w:sz w:val="24"/>
          <w:lang w:val="en-US"/>
        </w:rPr>
        <w:t>leef</w:t>
      </w:r>
      <w:proofErr w:type="spellEnd"/>
      <w:r w:rsidRPr="00B4103B">
        <w:rPr>
          <w:rFonts w:cs="Arial"/>
          <w:sz w:val="24"/>
          <w:lang w:val="en-US"/>
        </w:rPr>
        <w:t xml:space="preserve">- en </w:t>
      </w:r>
      <w:proofErr w:type="spellStart"/>
      <w:r w:rsidRPr="00B4103B">
        <w:rPr>
          <w:rFonts w:cs="Arial"/>
          <w:sz w:val="24"/>
          <w:lang w:val="en-US"/>
        </w:rPr>
        <w:t>werkklimaat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openbare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ruimte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bereikbaarheid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parkeren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14555A2D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r w:rsidRPr="00B4103B">
        <w:rPr>
          <w:rFonts w:cs="Arial"/>
          <w:sz w:val="24"/>
          <w:lang w:val="en-US"/>
        </w:rPr>
        <w:t xml:space="preserve">Tot nu toe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verschillende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treinen</w:t>
      </w:r>
      <w:proofErr w:type="spellEnd"/>
      <w:r w:rsidRPr="00B4103B">
        <w:rPr>
          <w:rFonts w:cs="Arial"/>
          <w:sz w:val="24"/>
          <w:lang w:val="en-US"/>
        </w:rPr>
        <w:t xml:space="preserve"> die we </w:t>
      </w:r>
      <w:proofErr w:type="spellStart"/>
      <w:r w:rsidRPr="00B4103B">
        <w:rPr>
          <w:rFonts w:cs="Arial"/>
          <w:sz w:val="24"/>
          <w:lang w:val="en-US"/>
        </w:rPr>
        <w:t>inmiddels</w:t>
      </w:r>
      <w:proofErr w:type="spellEnd"/>
      <w:r w:rsidRPr="00B4103B">
        <w:rPr>
          <w:rFonts w:cs="Arial"/>
          <w:sz w:val="24"/>
          <w:lang w:val="en-US"/>
        </w:rPr>
        <w:t xml:space="preserve"> op de rails </w:t>
      </w:r>
      <w:proofErr w:type="spellStart"/>
      <w:r w:rsidRPr="00B4103B">
        <w:rPr>
          <w:rFonts w:cs="Arial"/>
          <w:sz w:val="24"/>
          <w:lang w:val="en-US"/>
        </w:rPr>
        <w:t>hebben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gezet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weg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resultaat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zeker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niet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dood</w:t>
      </w:r>
      <w:proofErr w:type="spellEnd"/>
      <w:r w:rsidRPr="00B4103B">
        <w:rPr>
          <w:rFonts w:cs="Arial"/>
          <w:sz w:val="24"/>
          <w:lang w:val="en-US"/>
        </w:rPr>
        <w:t xml:space="preserve"> spoor</w:t>
      </w:r>
      <w:proofErr w:type="gramStart"/>
      <w:r w:rsidRPr="00B4103B">
        <w:rPr>
          <w:rFonts w:cs="Arial"/>
          <w:sz w:val="24"/>
          <w:lang w:val="en-US"/>
        </w:rPr>
        <w:t>. </w:t>
      </w:r>
      <w:proofErr w:type="spellStart"/>
      <w:proofErr w:type="gramEnd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als</w:t>
      </w:r>
      <w:proofErr w:type="spellEnd"/>
      <w:r w:rsidRPr="00B4103B">
        <w:rPr>
          <w:rFonts w:cs="Arial"/>
          <w:sz w:val="24"/>
          <w:lang w:val="en-US"/>
        </w:rPr>
        <w:t xml:space="preserve"> ‘</w:t>
      </w:r>
      <w:proofErr w:type="spellStart"/>
      <w:r w:rsidRPr="00B4103B">
        <w:rPr>
          <w:rFonts w:cs="Arial"/>
          <w:sz w:val="24"/>
          <w:lang w:val="en-US"/>
        </w:rPr>
        <w:t>binnenstadters</w:t>
      </w:r>
      <w:proofErr w:type="spellEnd"/>
      <w:r w:rsidRPr="00B4103B">
        <w:rPr>
          <w:rFonts w:cs="Arial"/>
          <w:sz w:val="24"/>
          <w:lang w:val="en-US"/>
        </w:rPr>
        <w:t xml:space="preserve">’ </w:t>
      </w:r>
      <w:proofErr w:type="spellStart"/>
      <w:r w:rsidRPr="00B4103B">
        <w:rPr>
          <w:rFonts w:cs="Arial"/>
          <w:sz w:val="24"/>
          <w:lang w:val="en-US"/>
        </w:rPr>
        <w:t>uitkijken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naar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trein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onder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stad</w:t>
      </w:r>
      <w:proofErr w:type="spellEnd"/>
      <w:r w:rsidRPr="00B4103B">
        <w:rPr>
          <w:rFonts w:cs="Arial"/>
          <w:sz w:val="24"/>
          <w:lang w:val="en-US"/>
        </w:rPr>
        <w:t xml:space="preserve"> is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ander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verhaal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is </w:t>
      </w:r>
      <w:proofErr w:type="spellStart"/>
      <w:r w:rsidRPr="00B4103B">
        <w:rPr>
          <w:rFonts w:cs="Arial"/>
          <w:sz w:val="24"/>
          <w:lang w:val="en-US"/>
        </w:rPr>
        <w:t>zeer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nabije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toekomst</w:t>
      </w:r>
      <w:proofErr w:type="spellEnd"/>
      <w:r w:rsidRPr="00B4103B">
        <w:rPr>
          <w:rFonts w:cs="Arial"/>
          <w:sz w:val="24"/>
          <w:lang w:val="en-US"/>
        </w:rPr>
        <w:t xml:space="preserve">, nu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kwestie</w:t>
      </w:r>
      <w:proofErr w:type="spellEnd"/>
      <w:r w:rsidRPr="00B4103B">
        <w:rPr>
          <w:rFonts w:cs="Arial"/>
          <w:sz w:val="24"/>
          <w:lang w:val="en-US"/>
        </w:rPr>
        <w:t xml:space="preserve"> van </w:t>
      </w:r>
      <w:proofErr w:type="spellStart"/>
      <w:r w:rsidRPr="00B4103B">
        <w:rPr>
          <w:rFonts w:cs="Arial"/>
          <w:sz w:val="24"/>
          <w:lang w:val="en-US"/>
        </w:rPr>
        <w:t>dagen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aftellen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29711AE9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r w:rsidRPr="00B4103B">
        <w:rPr>
          <w:rFonts w:cs="Arial"/>
          <w:sz w:val="24"/>
          <w:lang w:val="en-US"/>
        </w:rPr>
        <w:t>Ook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komend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jaar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gaan</w:t>
      </w:r>
      <w:proofErr w:type="spellEnd"/>
      <w:r w:rsidRPr="00B4103B">
        <w:rPr>
          <w:rFonts w:cs="Arial"/>
          <w:sz w:val="24"/>
          <w:lang w:val="en-US"/>
        </w:rPr>
        <w:t xml:space="preserve"> we door met </w:t>
      </w:r>
      <w:proofErr w:type="spellStart"/>
      <w:r w:rsidRPr="00B4103B">
        <w:rPr>
          <w:rFonts w:cs="Arial"/>
          <w:sz w:val="24"/>
          <w:lang w:val="en-US"/>
        </w:rPr>
        <w:t>ledenactiviteiten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zoals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buurtborrels</w:t>
      </w:r>
      <w:proofErr w:type="spellEnd"/>
      <w:r w:rsidRPr="00B4103B">
        <w:rPr>
          <w:rFonts w:cs="Arial"/>
          <w:sz w:val="24"/>
          <w:lang w:val="en-US"/>
        </w:rPr>
        <w:t xml:space="preserve"> in </w:t>
      </w:r>
      <w:proofErr w:type="spellStart"/>
      <w:r w:rsidRPr="00B4103B">
        <w:rPr>
          <w:rFonts w:cs="Arial"/>
          <w:sz w:val="24"/>
          <w:lang w:val="en-US"/>
        </w:rPr>
        <w:t>bijzondere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panden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binnen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ons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gebied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ledenvergaderingen</w:t>
      </w:r>
      <w:proofErr w:type="spellEnd"/>
      <w:r w:rsidRPr="00B4103B">
        <w:rPr>
          <w:rFonts w:cs="Arial"/>
          <w:sz w:val="24"/>
          <w:lang w:val="en-US"/>
        </w:rPr>
        <w:t xml:space="preserve"> met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spreker</w:t>
      </w:r>
      <w:proofErr w:type="spellEnd"/>
      <w:r w:rsidRPr="00B4103B">
        <w:rPr>
          <w:rFonts w:cs="Arial"/>
          <w:sz w:val="24"/>
          <w:lang w:val="en-US"/>
        </w:rPr>
        <w:t>.</w:t>
      </w:r>
    </w:p>
    <w:p w14:paraId="732216B6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proofErr w:type="spellStart"/>
      <w:r w:rsidRPr="00B4103B">
        <w:rPr>
          <w:rFonts w:cs="Arial"/>
          <w:sz w:val="24"/>
          <w:lang w:val="en-US"/>
        </w:rPr>
        <w:t>Wij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zijn</w:t>
      </w:r>
      <w:proofErr w:type="spellEnd"/>
      <w:r w:rsidRPr="00B4103B">
        <w:rPr>
          <w:rFonts w:cs="Arial"/>
          <w:sz w:val="24"/>
          <w:lang w:val="en-US"/>
        </w:rPr>
        <w:t xml:space="preserve"> trots op Delft! </w:t>
      </w:r>
      <w:proofErr w:type="gramStart"/>
      <w:r w:rsidRPr="00B4103B">
        <w:rPr>
          <w:rFonts w:cs="Arial"/>
          <w:sz w:val="24"/>
          <w:lang w:val="en-US"/>
        </w:rPr>
        <w:t xml:space="preserve">Het </w:t>
      </w:r>
      <w:proofErr w:type="spellStart"/>
      <w:r w:rsidRPr="00B4103B">
        <w:rPr>
          <w:rFonts w:cs="Arial"/>
          <w:sz w:val="24"/>
          <w:lang w:val="en-US"/>
        </w:rPr>
        <w:t>bruist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hier</w:t>
      </w:r>
      <w:proofErr w:type="spellEnd"/>
      <w:r w:rsidRPr="00B4103B">
        <w:rPr>
          <w:rFonts w:cs="Arial"/>
          <w:sz w:val="24"/>
          <w:lang w:val="en-US"/>
        </w:rPr>
        <w:t xml:space="preserve"> van het </w:t>
      </w:r>
      <w:proofErr w:type="spellStart"/>
      <w:r w:rsidRPr="00B4103B">
        <w:rPr>
          <w:rFonts w:cs="Arial"/>
          <w:sz w:val="24"/>
          <w:lang w:val="en-US"/>
        </w:rPr>
        <w:t>leven</w:t>
      </w:r>
      <w:proofErr w:type="spellEnd"/>
      <w:r w:rsidRPr="00B4103B">
        <w:rPr>
          <w:rFonts w:cs="Arial"/>
          <w:sz w:val="24"/>
          <w:lang w:val="en-US"/>
        </w:rPr>
        <w:t>.</w:t>
      </w:r>
      <w:proofErr w:type="gramEnd"/>
      <w:r w:rsidRPr="00B4103B">
        <w:rPr>
          <w:rFonts w:cs="Arial"/>
          <w:sz w:val="24"/>
          <w:lang w:val="en-US"/>
        </w:rPr>
        <w:t xml:space="preserve"> Maar let op</w:t>
      </w:r>
      <w:proofErr w:type="gramStart"/>
      <w:r w:rsidRPr="00B4103B">
        <w:rPr>
          <w:rFonts w:cs="Arial"/>
          <w:sz w:val="24"/>
          <w:lang w:val="en-US"/>
        </w:rPr>
        <w:t>: </w:t>
      </w:r>
      <w:proofErr w:type="spellStart"/>
      <w:proofErr w:type="gramEnd"/>
      <w:r w:rsidRPr="00B4103B">
        <w:rPr>
          <w:rFonts w:cs="Arial"/>
          <w:sz w:val="24"/>
          <w:lang w:val="en-US"/>
        </w:rPr>
        <w:t>Dat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hoeft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niet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persé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luid</w:t>
      </w:r>
      <w:proofErr w:type="spellEnd"/>
      <w:r w:rsidRPr="00B4103B">
        <w:rPr>
          <w:rFonts w:cs="Arial"/>
          <w:sz w:val="24"/>
          <w:lang w:val="en-US"/>
        </w:rPr>
        <w:t xml:space="preserve"> en in de </w:t>
      </w:r>
      <w:proofErr w:type="spellStart"/>
      <w:r w:rsidRPr="00B4103B">
        <w:rPr>
          <w:rFonts w:cs="Arial"/>
          <w:sz w:val="24"/>
          <w:lang w:val="en-US"/>
        </w:rPr>
        <w:t>openbare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ruimte</w:t>
      </w:r>
      <w:proofErr w:type="spellEnd"/>
      <w:r w:rsidRPr="00B4103B">
        <w:rPr>
          <w:rFonts w:cs="Arial"/>
          <w:sz w:val="24"/>
          <w:lang w:val="en-US"/>
        </w:rPr>
        <w:t>.....! </w:t>
      </w:r>
      <w:proofErr w:type="spellStart"/>
      <w:r w:rsidRPr="00B4103B">
        <w:rPr>
          <w:rFonts w:cs="Arial"/>
          <w:sz w:val="24"/>
          <w:lang w:val="en-US"/>
        </w:rPr>
        <w:t>Graag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breng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ik</w:t>
      </w:r>
      <w:proofErr w:type="spellEnd"/>
      <w:r w:rsidRPr="00B4103B">
        <w:rPr>
          <w:rFonts w:cs="Arial"/>
          <w:sz w:val="24"/>
          <w:lang w:val="en-US"/>
        </w:rPr>
        <w:t xml:space="preserve"> met u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toost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uit</w:t>
      </w:r>
      <w:proofErr w:type="spellEnd"/>
      <w:r w:rsidRPr="00B4103B">
        <w:rPr>
          <w:rFonts w:cs="Arial"/>
          <w:sz w:val="24"/>
          <w:lang w:val="en-US"/>
        </w:rPr>
        <w:t xml:space="preserve"> op </w:t>
      </w:r>
      <w:proofErr w:type="spellStart"/>
      <w:r w:rsidRPr="00B4103B">
        <w:rPr>
          <w:rFonts w:cs="Arial"/>
          <w:sz w:val="24"/>
          <w:lang w:val="en-US"/>
        </w:rPr>
        <w:t>een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veilig</w:t>
      </w:r>
      <w:proofErr w:type="spellEnd"/>
      <w:r w:rsidRPr="00B4103B">
        <w:rPr>
          <w:rFonts w:cs="Arial"/>
          <w:sz w:val="24"/>
          <w:lang w:val="en-US"/>
        </w:rPr>
        <w:t xml:space="preserve"> en </w:t>
      </w:r>
      <w:proofErr w:type="spellStart"/>
      <w:r w:rsidRPr="00B4103B">
        <w:rPr>
          <w:rFonts w:cs="Arial"/>
          <w:sz w:val="24"/>
          <w:lang w:val="en-US"/>
        </w:rPr>
        <w:t>gezond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leef</w:t>
      </w:r>
      <w:proofErr w:type="spellEnd"/>
      <w:r w:rsidRPr="00B4103B">
        <w:rPr>
          <w:rFonts w:cs="Arial"/>
          <w:sz w:val="24"/>
          <w:lang w:val="en-US"/>
        </w:rPr>
        <w:t xml:space="preserve">- en </w:t>
      </w:r>
      <w:proofErr w:type="spellStart"/>
      <w:r w:rsidRPr="00B4103B">
        <w:rPr>
          <w:rFonts w:cs="Arial"/>
          <w:sz w:val="24"/>
          <w:lang w:val="en-US"/>
        </w:rPr>
        <w:t>werkklimaat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r w:rsidRPr="00B4103B">
        <w:rPr>
          <w:rFonts w:cs="Arial"/>
          <w:sz w:val="24"/>
          <w:lang w:val="en-US"/>
        </w:rPr>
        <w:t>waarin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zowel</w:t>
      </w:r>
      <w:proofErr w:type="spellEnd"/>
      <w:r w:rsidRPr="00B4103B">
        <w:rPr>
          <w:rFonts w:cs="Arial"/>
          <w:sz w:val="24"/>
          <w:lang w:val="en-US"/>
        </w:rPr>
        <w:t xml:space="preserve"> in </w:t>
      </w:r>
      <w:proofErr w:type="spellStart"/>
      <w:r w:rsidRPr="00B4103B">
        <w:rPr>
          <w:rFonts w:cs="Arial"/>
          <w:sz w:val="24"/>
          <w:lang w:val="en-US"/>
        </w:rPr>
        <w:t>figuurlijke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zin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boven</w:t>
      </w:r>
      <w:proofErr w:type="spellEnd"/>
      <w:r w:rsidRPr="00B4103B">
        <w:rPr>
          <w:rFonts w:cs="Arial"/>
          <w:sz w:val="24"/>
          <w:lang w:val="en-US"/>
        </w:rPr>
        <w:t xml:space="preserve">, </w:t>
      </w:r>
      <w:proofErr w:type="spellStart"/>
      <w:proofErr w:type="gramStart"/>
      <w:r w:rsidRPr="00B4103B">
        <w:rPr>
          <w:rFonts w:cs="Arial"/>
          <w:sz w:val="24"/>
          <w:lang w:val="en-US"/>
        </w:rPr>
        <w:t>als</w:t>
      </w:r>
      <w:proofErr w:type="spellEnd"/>
      <w:proofErr w:type="gram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daadwerkelijk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onder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grond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treinen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vaart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naar</w:t>
      </w:r>
      <w:proofErr w:type="spellEnd"/>
      <w:r w:rsidRPr="00B4103B">
        <w:rPr>
          <w:rFonts w:cs="Arial"/>
          <w:sz w:val="24"/>
          <w:lang w:val="en-US"/>
        </w:rPr>
        <w:t xml:space="preserve"> de </w:t>
      </w:r>
      <w:proofErr w:type="spellStart"/>
      <w:r w:rsidRPr="00B4103B">
        <w:rPr>
          <w:rFonts w:cs="Arial"/>
          <w:sz w:val="24"/>
          <w:lang w:val="en-US"/>
        </w:rPr>
        <w:t>toekomst</w:t>
      </w:r>
      <w:proofErr w:type="spellEnd"/>
      <w:r w:rsidRPr="00B4103B">
        <w:rPr>
          <w:rFonts w:cs="Arial"/>
          <w:sz w:val="24"/>
          <w:lang w:val="en-US"/>
        </w:rPr>
        <w:t xml:space="preserve"> </w:t>
      </w:r>
      <w:proofErr w:type="spellStart"/>
      <w:r w:rsidRPr="00B4103B">
        <w:rPr>
          <w:rFonts w:cs="Arial"/>
          <w:sz w:val="24"/>
          <w:lang w:val="en-US"/>
        </w:rPr>
        <w:t>zetten</w:t>
      </w:r>
      <w:proofErr w:type="spellEnd"/>
      <w:r w:rsidRPr="00B4103B">
        <w:rPr>
          <w:rFonts w:cs="Arial"/>
          <w:sz w:val="24"/>
          <w:lang w:val="en-US"/>
        </w:rPr>
        <w:t>!</w:t>
      </w:r>
    </w:p>
    <w:p w14:paraId="7DCE3B8D" w14:textId="77777777" w:rsidR="00B4103B" w:rsidRPr="00B4103B" w:rsidRDefault="00B4103B" w:rsidP="00B4103B">
      <w:pPr>
        <w:widowControl w:val="0"/>
        <w:autoSpaceDE w:val="0"/>
        <w:autoSpaceDN w:val="0"/>
        <w:adjustRightInd w:val="0"/>
        <w:spacing w:after="240" w:line="276" w:lineRule="auto"/>
        <w:rPr>
          <w:rFonts w:cs="Arial"/>
          <w:sz w:val="24"/>
          <w:lang w:val="en-US"/>
        </w:rPr>
      </w:pPr>
      <w:r w:rsidRPr="00B4103B">
        <w:rPr>
          <w:rFonts w:cs="Arial"/>
          <w:sz w:val="24"/>
          <w:lang w:val="en-US"/>
        </w:rPr>
        <w:t xml:space="preserve">Op </w:t>
      </w:r>
      <w:proofErr w:type="spellStart"/>
      <w:r w:rsidRPr="00B4103B">
        <w:rPr>
          <w:rFonts w:cs="Arial"/>
          <w:sz w:val="24"/>
          <w:lang w:val="en-US"/>
        </w:rPr>
        <w:t>twintigvijftien</w:t>
      </w:r>
      <w:proofErr w:type="spellEnd"/>
      <w:r w:rsidRPr="00B4103B">
        <w:rPr>
          <w:rFonts w:cs="Arial"/>
          <w:sz w:val="24"/>
          <w:lang w:val="en-US"/>
        </w:rPr>
        <w:t>!!</w:t>
      </w:r>
    </w:p>
    <w:p w14:paraId="14B0BBA6" w14:textId="77777777" w:rsidR="00A06E7F" w:rsidRPr="00B4103B" w:rsidRDefault="00A06E7F" w:rsidP="00B4103B">
      <w:pPr>
        <w:spacing w:line="276" w:lineRule="auto"/>
        <w:jc w:val="both"/>
        <w:rPr>
          <w:rFonts w:cs="Arial"/>
          <w:sz w:val="24"/>
        </w:rPr>
      </w:pPr>
    </w:p>
    <w:sectPr w:rsidR="00A06E7F" w:rsidRPr="00B4103B" w:rsidSect="00F633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0" w:h="16840"/>
      <w:pgMar w:top="2552" w:right="851" w:bottom="1134" w:left="255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44516" w14:textId="77777777" w:rsidR="006E4DE1" w:rsidRDefault="006E4DE1" w:rsidP="00C54B61">
      <w:r>
        <w:separator/>
      </w:r>
    </w:p>
  </w:endnote>
  <w:endnote w:type="continuationSeparator" w:id="0">
    <w:p w14:paraId="335C667D" w14:textId="77777777" w:rsidR="006E4DE1" w:rsidRDefault="006E4DE1" w:rsidP="00C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A1C6B" w14:textId="77777777" w:rsidR="006E4DE1" w:rsidRDefault="006E4DE1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4EA8B" w14:textId="77777777" w:rsidR="006E4DE1" w:rsidRDefault="006E4DE1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59E98" w14:textId="77777777" w:rsidR="006E4DE1" w:rsidRDefault="006E4DE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F3951" w14:textId="77777777" w:rsidR="006E4DE1" w:rsidRDefault="006E4DE1" w:rsidP="00C54B61">
      <w:r>
        <w:separator/>
      </w:r>
    </w:p>
  </w:footnote>
  <w:footnote w:type="continuationSeparator" w:id="0">
    <w:p w14:paraId="0354B7C2" w14:textId="77777777" w:rsidR="006E4DE1" w:rsidRDefault="006E4DE1" w:rsidP="00C54B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0FB75" w14:textId="77777777" w:rsidR="006E4DE1" w:rsidRDefault="006E4DE1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08600" w14:textId="77777777" w:rsidR="006E4DE1" w:rsidRPr="00C54B61" w:rsidRDefault="006E4DE1" w:rsidP="00803384">
    <w:pPr>
      <w:pStyle w:val="Koptekst"/>
      <w:tabs>
        <w:tab w:val="clear" w:pos="4536"/>
        <w:tab w:val="clear" w:pos="9072"/>
        <w:tab w:val="right" w:pos="7364"/>
      </w:tabs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2D4C899B" wp14:editId="41369654">
          <wp:simplePos x="0" y="0"/>
          <wp:positionH relativeFrom="page">
            <wp:posOffset>269875</wp:posOffset>
          </wp:positionH>
          <wp:positionV relativeFrom="page">
            <wp:posOffset>252095</wp:posOffset>
          </wp:positionV>
          <wp:extent cx="1187776" cy="1290448"/>
          <wp:effectExtent l="0" t="0" r="6350" b="508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00%-wor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76" cy="12904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E9231" w14:textId="317FFA2D" w:rsidR="006E4DE1" w:rsidRPr="00367479" w:rsidRDefault="006E4DE1" w:rsidP="00367479">
    <w:pPr>
      <w:pStyle w:val="BONDtussenkop"/>
      <w:rPr>
        <w:color w:val="1E417C"/>
      </w:rPr>
    </w:pPr>
    <w:r w:rsidRPr="00D57F16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C9FF55" wp14:editId="4BA4B300">
              <wp:simplePos x="0" y="0"/>
              <wp:positionH relativeFrom="margin">
                <wp:posOffset>4339590</wp:posOffset>
              </wp:positionH>
              <wp:positionV relativeFrom="page">
                <wp:posOffset>706120</wp:posOffset>
              </wp:positionV>
              <wp:extent cx="1143000" cy="457200"/>
              <wp:effectExtent l="0" t="0" r="0" b="0"/>
              <wp:wrapNone/>
              <wp:docPr id="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9158E" w14:textId="20CDB9BB" w:rsidR="006E4DE1" w:rsidRPr="003412A8" w:rsidRDefault="006E4DE1" w:rsidP="00F526C0">
                          <w:pPr>
                            <w:pStyle w:val="Koptekst"/>
                            <w:jc w:val="right"/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</w:pPr>
                          <w:r w:rsidRPr="003412A8"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  <w:t xml:space="preserve">secretariaat </w:t>
                          </w:r>
                        </w:p>
                        <w:p w14:paraId="38A91E07" w14:textId="33360D3E" w:rsidR="006E4DE1" w:rsidRPr="003412A8" w:rsidRDefault="006E4DE1" w:rsidP="00F526C0">
                          <w:pPr>
                            <w:pStyle w:val="Koptekst"/>
                            <w:jc w:val="right"/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412A8"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  <w:t>koornmarkt</w:t>
                          </w:r>
                          <w:proofErr w:type="spellEnd"/>
                          <w:r w:rsidRPr="003412A8"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  <w:p w14:paraId="744BF939" w14:textId="098D2139" w:rsidR="006E4DE1" w:rsidRPr="003412A8" w:rsidRDefault="006E4DE1" w:rsidP="00F526C0">
                          <w:pPr>
                            <w:pStyle w:val="Koptekst"/>
                            <w:jc w:val="right"/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</w:pPr>
                          <w:r w:rsidRPr="003412A8"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  <w:t xml:space="preserve">2611 </w:t>
                          </w:r>
                          <w:proofErr w:type="spellStart"/>
                          <w:r w:rsidRPr="003412A8">
                            <w:rPr>
                              <w:rFonts w:asciiTheme="majorHAnsi" w:hAnsiTheme="majorHAnsi"/>
                              <w:color w:val="000090"/>
                              <w:sz w:val="18"/>
                              <w:szCs w:val="18"/>
                            </w:rPr>
                            <w:t>ea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6" o:spid="_x0000_s1026" type="#_x0000_t202" style="position:absolute;margin-left:341.7pt;margin-top:55.6pt;width:90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" filled="f" stroked="f">
              <v:textbox inset="0,0,0,0">
                <w:txbxContent>
                  <w:p w14:paraId="3FC9158E" w14:textId="20CDB9BB" w:rsidR="00281AAA" w:rsidRPr="003412A8" w:rsidRDefault="00281AAA" w:rsidP="00F526C0">
                    <w:pPr>
                      <w:pStyle w:val="Koptekst"/>
                      <w:jc w:val="right"/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</w:pPr>
                    <w:r w:rsidRPr="003412A8"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  <w:t xml:space="preserve">secretariaat </w:t>
                    </w:r>
                  </w:p>
                  <w:p w14:paraId="38A91E07" w14:textId="33360D3E" w:rsidR="00281AAA" w:rsidRPr="003412A8" w:rsidRDefault="00281AAA" w:rsidP="00F526C0">
                    <w:pPr>
                      <w:pStyle w:val="Koptekst"/>
                      <w:jc w:val="right"/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</w:pPr>
                    <w:proofErr w:type="spellStart"/>
                    <w:r w:rsidRPr="003412A8"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  <w:t>koornmarkt</w:t>
                    </w:r>
                    <w:proofErr w:type="spellEnd"/>
                    <w:r w:rsidRPr="003412A8"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  <w:t xml:space="preserve"> 5</w:t>
                    </w:r>
                  </w:p>
                  <w:p w14:paraId="744BF939" w14:textId="098D2139" w:rsidR="00281AAA" w:rsidRPr="003412A8" w:rsidRDefault="00281AAA" w:rsidP="00F526C0">
                    <w:pPr>
                      <w:pStyle w:val="Koptekst"/>
                      <w:jc w:val="right"/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</w:pPr>
                    <w:r w:rsidRPr="003412A8"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  <w:t xml:space="preserve">2611 </w:t>
                    </w:r>
                    <w:proofErr w:type="spellStart"/>
                    <w:r w:rsidRPr="003412A8">
                      <w:rPr>
                        <w:rFonts w:asciiTheme="majorHAnsi" w:hAnsiTheme="majorHAnsi"/>
                        <w:color w:val="000090"/>
                        <w:sz w:val="18"/>
                        <w:szCs w:val="18"/>
                      </w:rPr>
                      <w:t>ea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D6032A9" wp14:editId="15AD6BD7">
              <wp:simplePos x="0" y="0"/>
              <wp:positionH relativeFrom="page">
                <wp:posOffset>1620520</wp:posOffset>
              </wp:positionH>
              <wp:positionV relativeFrom="page">
                <wp:posOffset>20320</wp:posOffset>
              </wp:positionV>
              <wp:extent cx="5486400" cy="2375535"/>
              <wp:effectExtent l="0" t="0" r="0" b="12065"/>
              <wp:wrapTight wrapText="bothSides">
                <wp:wrapPolygon edited="0">
                  <wp:start x="0" y="0"/>
                  <wp:lineTo x="0" y="21479"/>
                  <wp:lineTo x="21400" y="21479"/>
                  <wp:lineTo x="21400" y="0"/>
                  <wp:lineTo x="0" y="0"/>
                </wp:wrapPolygon>
              </wp:wrapTight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375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C6E5E" w14:textId="77777777" w:rsidR="006E4DE1" w:rsidRDefault="006E4DE1"/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vak 12" o:spid="_x0000_s1027" type="#_x0000_t202" style="position:absolute;margin-left:127.6pt;margin-top:1.6pt;width:6in;height:187.05pt;z-index:-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" filled="f" stroked="f" strokeweight=".5pt">
              <v:textbox inset="0,0,,0">
                <w:txbxContent>
                  <w:p w14:paraId="559C6E5E" w14:textId="77777777" w:rsidR="00281AAA" w:rsidRDefault="00281AAA"/>
                </w:txbxContent>
              </v:textbox>
              <w10:wrap type="tight" anchorx="page" anchory="page"/>
            </v:shape>
          </w:pict>
        </mc:Fallback>
      </mc:AlternateContent>
    </w:r>
    <w:r w:rsidRPr="00D57F16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8C26E78" wp14:editId="0CBED004">
              <wp:simplePos x="0" y="0"/>
              <wp:positionH relativeFrom="page">
                <wp:posOffset>5735320</wp:posOffset>
              </wp:positionH>
              <wp:positionV relativeFrom="page">
                <wp:posOffset>248920</wp:posOffset>
              </wp:positionV>
              <wp:extent cx="1367790" cy="539750"/>
              <wp:effectExtent l="0" t="0" r="3810" b="19050"/>
              <wp:wrapNone/>
              <wp:docPr id="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4989E73" w14:textId="2FCCD46C" w:rsidR="006E4DE1" w:rsidRPr="00B45A97" w:rsidRDefault="006E4DE1" w:rsidP="0027600C">
                          <w:pPr>
                            <w:pStyle w:val="BONDNAWbrood"/>
                          </w:pPr>
                          <w:r w:rsidRPr="00B45A97">
                            <w:t>info@</w:t>
                          </w:r>
                          <w:r>
                            <w:t>grachtengebieddelft.nl</w:t>
                          </w:r>
                        </w:p>
                        <w:p w14:paraId="5E036C68" w14:textId="3150B016" w:rsidR="006E4DE1" w:rsidRPr="00B45A97" w:rsidRDefault="006E4DE1" w:rsidP="0027600C">
                          <w:pPr>
                            <w:pStyle w:val="BONDNAWbrood"/>
                          </w:pPr>
                          <w:r>
                            <w:t>www.grachtengebieddelft.nl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28" type="#_x0000_t202" style="position:absolute;margin-left:451.6pt;margin-top:19.6pt;width:107.7pt;height:4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" filled="f" stroked="f">
              <v:textbox inset="0,0,0,0">
                <w:txbxContent>
                  <w:p w14:paraId="34989E73" w14:textId="2FCCD46C" w:rsidR="00281AAA" w:rsidRPr="00B45A97" w:rsidRDefault="00281AAA" w:rsidP="0027600C">
                    <w:pPr>
                      <w:pStyle w:val="BONDNAWbrood"/>
                    </w:pPr>
                    <w:r w:rsidRPr="00B45A97">
                      <w:t>info@</w:t>
                    </w:r>
                    <w:r>
                      <w:t>grachtengebieddelft.nl</w:t>
                    </w:r>
                  </w:p>
                  <w:p w14:paraId="5E036C68" w14:textId="3150B016" w:rsidR="00281AAA" w:rsidRPr="00B45A97" w:rsidRDefault="00281AAA" w:rsidP="0027600C">
                    <w:pPr>
                      <w:pStyle w:val="BONDNAWbrood"/>
                    </w:pPr>
                    <w:r>
                      <w:t>www.grachtengebieddelft.nl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4C5B59" wp14:editId="6FA02476">
          <wp:simplePos x="0" y="0"/>
          <wp:positionH relativeFrom="page">
            <wp:posOffset>270109</wp:posOffset>
          </wp:positionH>
          <wp:positionV relativeFrom="page">
            <wp:posOffset>252095</wp:posOffset>
          </wp:positionV>
          <wp:extent cx="1797852" cy="1953260"/>
          <wp:effectExtent l="0" t="0" r="5715" b="254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00%-wor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852" cy="1953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B85"/>
    <w:multiLevelType w:val="hybridMultilevel"/>
    <w:tmpl w:val="0F5A31C2"/>
    <w:lvl w:ilvl="0" w:tplc="F92CC38A">
      <w:start w:val="9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F7301"/>
    <w:multiLevelType w:val="hybridMultilevel"/>
    <w:tmpl w:val="988EFF5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19020528"/>
    <w:multiLevelType w:val="hybridMultilevel"/>
    <w:tmpl w:val="E22E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C1492"/>
    <w:multiLevelType w:val="hybridMultilevel"/>
    <w:tmpl w:val="D13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0238"/>
    <w:multiLevelType w:val="hybridMultilevel"/>
    <w:tmpl w:val="CE8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F672C"/>
    <w:multiLevelType w:val="hybridMultilevel"/>
    <w:tmpl w:val="B092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96"/>
    <w:rsid w:val="00026B01"/>
    <w:rsid w:val="00041D08"/>
    <w:rsid w:val="000431F4"/>
    <w:rsid w:val="00071875"/>
    <w:rsid w:val="00087949"/>
    <w:rsid w:val="000A0A73"/>
    <w:rsid w:val="000D1ADD"/>
    <w:rsid w:val="000E5527"/>
    <w:rsid w:val="001064B1"/>
    <w:rsid w:val="00124BA2"/>
    <w:rsid w:val="001519A6"/>
    <w:rsid w:val="00157A90"/>
    <w:rsid w:val="00185159"/>
    <w:rsid w:val="00221F93"/>
    <w:rsid w:val="00255608"/>
    <w:rsid w:val="00262BF0"/>
    <w:rsid w:val="0027600C"/>
    <w:rsid w:val="00281AAA"/>
    <w:rsid w:val="00283996"/>
    <w:rsid w:val="00292F90"/>
    <w:rsid w:val="002B2E36"/>
    <w:rsid w:val="002D3775"/>
    <w:rsid w:val="00340240"/>
    <w:rsid w:val="003412A8"/>
    <w:rsid w:val="00367479"/>
    <w:rsid w:val="0037426A"/>
    <w:rsid w:val="00374CA4"/>
    <w:rsid w:val="00375E29"/>
    <w:rsid w:val="003A0B24"/>
    <w:rsid w:val="003A1E96"/>
    <w:rsid w:val="003D7054"/>
    <w:rsid w:val="003F2225"/>
    <w:rsid w:val="003F267A"/>
    <w:rsid w:val="00454A9B"/>
    <w:rsid w:val="00457C3D"/>
    <w:rsid w:val="0046634B"/>
    <w:rsid w:val="004867BA"/>
    <w:rsid w:val="004A0AC0"/>
    <w:rsid w:val="004E6C5D"/>
    <w:rsid w:val="0051735D"/>
    <w:rsid w:val="00533BBC"/>
    <w:rsid w:val="00553046"/>
    <w:rsid w:val="00561E53"/>
    <w:rsid w:val="0057557E"/>
    <w:rsid w:val="005A1C03"/>
    <w:rsid w:val="005B763F"/>
    <w:rsid w:val="005E70E2"/>
    <w:rsid w:val="0060255E"/>
    <w:rsid w:val="006171A2"/>
    <w:rsid w:val="006303B1"/>
    <w:rsid w:val="006620F5"/>
    <w:rsid w:val="0068281D"/>
    <w:rsid w:val="006D532B"/>
    <w:rsid w:val="006E4460"/>
    <w:rsid w:val="006E4DE1"/>
    <w:rsid w:val="00703D21"/>
    <w:rsid w:val="00727724"/>
    <w:rsid w:val="007557E3"/>
    <w:rsid w:val="00764B4F"/>
    <w:rsid w:val="00786050"/>
    <w:rsid w:val="007949F3"/>
    <w:rsid w:val="007C5A18"/>
    <w:rsid w:val="00803384"/>
    <w:rsid w:val="0082671A"/>
    <w:rsid w:val="00831583"/>
    <w:rsid w:val="0085185D"/>
    <w:rsid w:val="008629FC"/>
    <w:rsid w:val="008816DD"/>
    <w:rsid w:val="00893BBB"/>
    <w:rsid w:val="00893EAA"/>
    <w:rsid w:val="008E5ADC"/>
    <w:rsid w:val="008F65D2"/>
    <w:rsid w:val="009136A2"/>
    <w:rsid w:val="00925445"/>
    <w:rsid w:val="00956942"/>
    <w:rsid w:val="009974E9"/>
    <w:rsid w:val="009C5237"/>
    <w:rsid w:val="009C6CAA"/>
    <w:rsid w:val="009D309B"/>
    <w:rsid w:val="009D4BA0"/>
    <w:rsid w:val="009E16CF"/>
    <w:rsid w:val="009E62F8"/>
    <w:rsid w:val="00A06606"/>
    <w:rsid w:val="00A06E7F"/>
    <w:rsid w:val="00A45086"/>
    <w:rsid w:val="00A86ED0"/>
    <w:rsid w:val="00AA44E8"/>
    <w:rsid w:val="00B117E7"/>
    <w:rsid w:val="00B30EB1"/>
    <w:rsid w:val="00B32422"/>
    <w:rsid w:val="00B35C1D"/>
    <w:rsid w:val="00B4103B"/>
    <w:rsid w:val="00BA4252"/>
    <w:rsid w:val="00C54B61"/>
    <w:rsid w:val="00CD30C8"/>
    <w:rsid w:val="00CE097E"/>
    <w:rsid w:val="00D21CAB"/>
    <w:rsid w:val="00D25B7D"/>
    <w:rsid w:val="00D33EF7"/>
    <w:rsid w:val="00D376FE"/>
    <w:rsid w:val="00D43424"/>
    <w:rsid w:val="00D52157"/>
    <w:rsid w:val="00D57F16"/>
    <w:rsid w:val="00D8036D"/>
    <w:rsid w:val="00DC0B83"/>
    <w:rsid w:val="00DE0975"/>
    <w:rsid w:val="00DE2DDA"/>
    <w:rsid w:val="00E36D8D"/>
    <w:rsid w:val="00E60085"/>
    <w:rsid w:val="00E64A00"/>
    <w:rsid w:val="00E73E74"/>
    <w:rsid w:val="00EB4539"/>
    <w:rsid w:val="00EE350A"/>
    <w:rsid w:val="00EE6D5D"/>
    <w:rsid w:val="00EF5568"/>
    <w:rsid w:val="00F0512F"/>
    <w:rsid w:val="00F526C0"/>
    <w:rsid w:val="00F633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1E0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92F90"/>
    <w:rPr>
      <w:rFonts w:ascii="Arial" w:hAnsi="Arial"/>
      <w:sz w:val="20"/>
    </w:rPr>
  </w:style>
  <w:style w:type="paragraph" w:styleId="Kop1">
    <w:name w:val="heading 1"/>
    <w:basedOn w:val="Normaal"/>
    <w:next w:val="Normaal"/>
    <w:link w:val="Kop1Teken"/>
    <w:uiPriority w:val="9"/>
    <w:qFormat/>
    <w:rsid w:val="00AA4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0F0C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A44E8"/>
    <w:rPr>
      <w:rFonts w:asciiTheme="majorHAnsi" w:eastAsiaTheme="majorEastAsia" w:hAnsiTheme="majorHAnsi" w:cstheme="majorBidi"/>
      <w:b/>
      <w:bCs/>
      <w:color w:val="560F0C" w:themeColor="accent1" w:themeShade="B5"/>
      <w:sz w:val="32"/>
      <w:szCs w:val="32"/>
    </w:rPr>
  </w:style>
  <w:style w:type="paragraph" w:styleId="Koptekst">
    <w:name w:val="header"/>
    <w:basedOn w:val="Normaal"/>
    <w:link w:val="KoptekstTeken"/>
    <w:uiPriority w:val="99"/>
    <w:unhideWhenUsed/>
    <w:rsid w:val="00C54B6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54B61"/>
    <w:rPr>
      <w:rFonts w:ascii="Arial" w:hAnsi="Arial"/>
      <w:sz w:val="20"/>
    </w:rPr>
  </w:style>
  <w:style w:type="paragraph" w:styleId="Voettekst">
    <w:name w:val="footer"/>
    <w:basedOn w:val="Normaal"/>
    <w:link w:val="VoettekstTeken"/>
    <w:uiPriority w:val="99"/>
    <w:unhideWhenUsed/>
    <w:rsid w:val="00C54B6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54B61"/>
    <w:rPr>
      <w:rFonts w:ascii="Arial" w:hAnsi="Arial"/>
      <w:sz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54B6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54B61"/>
    <w:rPr>
      <w:rFonts w:ascii="Lucida Grande" w:hAnsi="Lucida Grande" w:cs="Lucida Grande"/>
      <w:sz w:val="18"/>
      <w:szCs w:val="18"/>
    </w:rPr>
  </w:style>
  <w:style w:type="paragraph" w:customStyle="1" w:styleId="BONDbrood">
    <w:name w:val="BOND brood"/>
    <w:basedOn w:val="Normaal"/>
    <w:qFormat/>
    <w:rsid w:val="006620F5"/>
    <w:pPr>
      <w:spacing w:line="270" w:lineRule="exact"/>
    </w:pPr>
    <w:rPr>
      <w:rFonts w:ascii="Calibri" w:hAnsi="Calibri"/>
      <w:color w:val="000000" w:themeColor="text1"/>
      <w:sz w:val="22"/>
      <w:szCs w:val="22"/>
    </w:rPr>
  </w:style>
  <w:style w:type="table" w:styleId="Tabelraster">
    <w:name w:val="Table Grid"/>
    <w:basedOn w:val="Standaardtabel"/>
    <w:uiPriority w:val="59"/>
    <w:rsid w:val="009C6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2671A"/>
    <w:rPr>
      <w:color w:val="C4211B" w:themeColor="hyperlink"/>
      <w:u w:val="single"/>
    </w:rPr>
  </w:style>
  <w:style w:type="paragraph" w:customStyle="1" w:styleId="BONDbroodcursief">
    <w:name w:val="BOND brood/cursief"/>
    <w:basedOn w:val="BONDbrood"/>
    <w:next w:val="BONDbrood"/>
    <w:qFormat/>
    <w:rsid w:val="00B35C1D"/>
    <w:rPr>
      <w:i/>
    </w:rPr>
  </w:style>
  <w:style w:type="paragraph" w:customStyle="1" w:styleId="BONDNAWbrood">
    <w:name w:val="BOND NAW brood"/>
    <w:basedOn w:val="BONDbrood"/>
    <w:qFormat/>
    <w:rsid w:val="00367479"/>
    <w:rPr>
      <w:color w:val="1E417C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3EF7"/>
    <w:rPr>
      <w:color w:val="67A750" w:themeColor="followedHyperlink"/>
      <w:u w:val="single"/>
    </w:rPr>
  </w:style>
  <w:style w:type="paragraph" w:customStyle="1" w:styleId="BONDtussenkop">
    <w:name w:val="BOND tussenkop"/>
    <w:basedOn w:val="BONDbrood"/>
    <w:next w:val="BONDbrood"/>
    <w:qFormat/>
    <w:rsid w:val="00367479"/>
    <w:rPr>
      <w:b/>
      <w:color w:val="7A150D"/>
    </w:rPr>
  </w:style>
  <w:style w:type="paragraph" w:styleId="Lijstalinea">
    <w:name w:val="List Paragraph"/>
    <w:basedOn w:val="Normaal"/>
    <w:uiPriority w:val="34"/>
    <w:qFormat/>
    <w:rsid w:val="000E5527"/>
    <w:pPr>
      <w:ind w:left="720"/>
      <w:contextualSpacing/>
    </w:pPr>
  </w:style>
  <w:style w:type="paragraph" w:styleId="Geenafstand">
    <w:name w:val="No Spacing"/>
    <w:uiPriority w:val="1"/>
    <w:qFormat/>
    <w:rsid w:val="00EF5568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92F90"/>
    <w:rPr>
      <w:rFonts w:ascii="Arial" w:hAnsi="Arial"/>
      <w:sz w:val="20"/>
    </w:rPr>
  </w:style>
  <w:style w:type="paragraph" w:styleId="Kop1">
    <w:name w:val="heading 1"/>
    <w:basedOn w:val="Normaal"/>
    <w:next w:val="Normaal"/>
    <w:link w:val="Kop1Teken"/>
    <w:uiPriority w:val="9"/>
    <w:qFormat/>
    <w:rsid w:val="00AA4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0F0C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A44E8"/>
    <w:rPr>
      <w:rFonts w:asciiTheme="majorHAnsi" w:eastAsiaTheme="majorEastAsia" w:hAnsiTheme="majorHAnsi" w:cstheme="majorBidi"/>
      <w:b/>
      <w:bCs/>
      <w:color w:val="560F0C" w:themeColor="accent1" w:themeShade="B5"/>
      <w:sz w:val="32"/>
      <w:szCs w:val="32"/>
    </w:rPr>
  </w:style>
  <w:style w:type="paragraph" w:styleId="Koptekst">
    <w:name w:val="header"/>
    <w:basedOn w:val="Normaal"/>
    <w:link w:val="KoptekstTeken"/>
    <w:uiPriority w:val="99"/>
    <w:unhideWhenUsed/>
    <w:rsid w:val="00C54B6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54B61"/>
    <w:rPr>
      <w:rFonts w:ascii="Arial" w:hAnsi="Arial"/>
      <w:sz w:val="20"/>
    </w:rPr>
  </w:style>
  <w:style w:type="paragraph" w:styleId="Voettekst">
    <w:name w:val="footer"/>
    <w:basedOn w:val="Normaal"/>
    <w:link w:val="VoettekstTeken"/>
    <w:uiPriority w:val="99"/>
    <w:unhideWhenUsed/>
    <w:rsid w:val="00C54B6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54B61"/>
    <w:rPr>
      <w:rFonts w:ascii="Arial" w:hAnsi="Arial"/>
      <w:sz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54B6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54B61"/>
    <w:rPr>
      <w:rFonts w:ascii="Lucida Grande" w:hAnsi="Lucida Grande" w:cs="Lucida Grande"/>
      <w:sz w:val="18"/>
      <w:szCs w:val="18"/>
    </w:rPr>
  </w:style>
  <w:style w:type="paragraph" w:customStyle="1" w:styleId="BONDbrood">
    <w:name w:val="BOND brood"/>
    <w:basedOn w:val="Normaal"/>
    <w:qFormat/>
    <w:rsid w:val="006620F5"/>
    <w:pPr>
      <w:spacing w:line="270" w:lineRule="exact"/>
    </w:pPr>
    <w:rPr>
      <w:rFonts w:ascii="Calibri" w:hAnsi="Calibri"/>
      <w:color w:val="000000" w:themeColor="text1"/>
      <w:sz w:val="22"/>
      <w:szCs w:val="22"/>
    </w:rPr>
  </w:style>
  <w:style w:type="table" w:styleId="Tabelraster">
    <w:name w:val="Table Grid"/>
    <w:basedOn w:val="Standaardtabel"/>
    <w:uiPriority w:val="59"/>
    <w:rsid w:val="009C6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2671A"/>
    <w:rPr>
      <w:color w:val="C4211B" w:themeColor="hyperlink"/>
      <w:u w:val="single"/>
    </w:rPr>
  </w:style>
  <w:style w:type="paragraph" w:customStyle="1" w:styleId="BONDbroodcursief">
    <w:name w:val="BOND brood/cursief"/>
    <w:basedOn w:val="BONDbrood"/>
    <w:next w:val="BONDbrood"/>
    <w:qFormat/>
    <w:rsid w:val="00B35C1D"/>
    <w:rPr>
      <w:i/>
    </w:rPr>
  </w:style>
  <w:style w:type="paragraph" w:customStyle="1" w:styleId="BONDNAWbrood">
    <w:name w:val="BOND NAW brood"/>
    <w:basedOn w:val="BONDbrood"/>
    <w:qFormat/>
    <w:rsid w:val="00367479"/>
    <w:rPr>
      <w:color w:val="1E417C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3EF7"/>
    <w:rPr>
      <w:color w:val="67A750" w:themeColor="followedHyperlink"/>
      <w:u w:val="single"/>
    </w:rPr>
  </w:style>
  <w:style w:type="paragraph" w:customStyle="1" w:styleId="BONDtussenkop">
    <w:name w:val="BOND tussenkop"/>
    <w:basedOn w:val="BONDbrood"/>
    <w:next w:val="BONDbrood"/>
    <w:qFormat/>
    <w:rsid w:val="00367479"/>
    <w:rPr>
      <w:b/>
      <w:color w:val="7A150D"/>
    </w:rPr>
  </w:style>
  <w:style w:type="paragraph" w:styleId="Lijstalinea">
    <w:name w:val="List Paragraph"/>
    <w:basedOn w:val="Normaal"/>
    <w:uiPriority w:val="34"/>
    <w:qFormat/>
    <w:rsid w:val="000E5527"/>
    <w:pPr>
      <w:ind w:left="720"/>
      <w:contextualSpacing/>
    </w:pPr>
  </w:style>
  <w:style w:type="paragraph" w:styleId="Geenafstand">
    <w:name w:val="No Spacing"/>
    <w:uiPriority w:val="1"/>
    <w:qFormat/>
    <w:rsid w:val="00EF556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Pro-Data:Projecten:De%20Laar%20[nov2011]:Word:DeLaar-Arjen-brief.dotx" TargetMode="External"/></Relationships>
</file>

<file path=word/theme/theme1.xml><?xml version="1.0" encoding="utf-8"?>
<a:theme xmlns:a="http://schemas.openxmlformats.org/drawingml/2006/main" name="DeLaa">
  <a:themeElements>
    <a:clrScheme name="DeLaar">
      <a:dk1>
        <a:srgbClr val="000000"/>
      </a:dk1>
      <a:lt1>
        <a:srgbClr val="FFFFFF"/>
      </a:lt1>
      <a:dk2>
        <a:srgbClr val="7A1612"/>
      </a:dk2>
      <a:lt2>
        <a:srgbClr val="00848A"/>
      </a:lt2>
      <a:accent1>
        <a:srgbClr val="7A1612"/>
      </a:accent1>
      <a:accent2>
        <a:srgbClr val="00848A"/>
      </a:accent2>
      <a:accent3>
        <a:srgbClr val="B0003F"/>
      </a:accent3>
      <a:accent4>
        <a:srgbClr val="67A750"/>
      </a:accent4>
      <a:accent5>
        <a:srgbClr val="C4211B"/>
      </a:accent5>
      <a:accent6>
        <a:srgbClr val="1A4E26"/>
      </a:accent6>
      <a:hlink>
        <a:srgbClr val="C4211B"/>
      </a:hlink>
      <a:folHlink>
        <a:srgbClr val="67A75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wrap="square" lIns="0" t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DeLaar-Arjen-brief.dotx</Template>
  <TotalTime>2</TotalTime>
  <Pages>4</Pages>
  <Words>1290</Words>
  <Characters>7097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F</vt:lpstr>
      <vt:lpstr>F</vt:lpstr>
      <vt:lpstr>D</vt:lpstr>
      <vt:lpstr>D</vt:lpstr>
      <vt:lpstr>D</vt:lpstr>
      <vt:lpstr>D</vt:lpstr>
      <vt:lpstr>D</vt:lpstr>
      <vt:lpstr>Dd</vt:lpstr>
      <vt:lpstr>D</vt:lpstr>
      <vt:lpstr>D</vt:lpstr>
    </vt:vector>
  </TitlesOfParts>
  <Company>Zwart op Wit OPatelier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Metz</dc:creator>
  <cp:keywords/>
  <dc:description/>
  <cp:lastModifiedBy>Geraldine Post</cp:lastModifiedBy>
  <cp:revision>2</cp:revision>
  <cp:lastPrinted>2014-08-15T15:01:00Z</cp:lastPrinted>
  <dcterms:created xsi:type="dcterms:W3CDTF">2015-01-14T20:34:00Z</dcterms:created>
  <dcterms:modified xsi:type="dcterms:W3CDTF">2015-01-14T20:34:00Z</dcterms:modified>
</cp:coreProperties>
</file>